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F6CC" w14:textId="0EE67F72" w:rsidR="00AE1530" w:rsidRPr="00A745DD" w:rsidRDefault="00AE1530" w:rsidP="00AE1530">
      <w:pPr>
        <w:pStyle w:val="Documenttitle"/>
        <w:rPr>
          <w:rFonts w:ascii="Times New Roman" w:eastAsia="Arial Unicode MS" w:hAnsi="Times New Roman"/>
          <w:b w:val="0"/>
          <w:bCs w:val="0"/>
          <w:color w:val="auto"/>
          <w:sz w:val="24"/>
          <w:szCs w:val="24"/>
          <w:bdr w:val="nil"/>
          <w:lang w:val="cs-CZ"/>
        </w:rPr>
      </w:pPr>
    </w:p>
    <w:p w14:paraId="3490D749" w14:textId="77777777" w:rsidR="00AE1530" w:rsidRPr="00A745DD" w:rsidRDefault="00AE1530" w:rsidP="00AE1530">
      <w:pPr>
        <w:pStyle w:val="Documenttitle"/>
        <w:rPr>
          <w:color w:val="808080" w:themeColor="background1" w:themeShade="80"/>
          <w:sz w:val="18"/>
          <w:lang w:val="cs-CZ"/>
        </w:rPr>
      </w:pPr>
      <w:r w:rsidRPr="00A745DD">
        <w:rPr>
          <w:color w:val="808080" w:themeColor="background1" w:themeShade="80"/>
          <w:lang w:val="cs-CZ"/>
        </w:rPr>
        <w:t>Tisková zpráva</w:t>
      </w:r>
    </w:p>
    <w:p w14:paraId="339FEA01" w14:textId="3EDF1266" w:rsidR="00AE1530" w:rsidRPr="00A745DD" w:rsidRDefault="00AE1530" w:rsidP="00AE1530">
      <w:pPr>
        <w:pStyle w:val="TextA"/>
        <w:rPr>
          <w:rFonts w:asciiTheme="minorHAnsi" w:hAnsiTheme="minorHAnsi"/>
          <w:b/>
          <w:bCs/>
          <w:sz w:val="28"/>
          <w:szCs w:val="28"/>
        </w:rPr>
      </w:pPr>
    </w:p>
    <w:p w14:paraId="386D6D84" w14:textId="33A71B94" w:rsidR="00122A61" w:rsidRDefault="00004A66" w:rsidP="008E0F00">
      <w:pPr>
        <w:rPr>
          <w:rFonts w:ascii="Verdana" w:hAnsi="Verdana"/>
          <w:b/>
          <w:sz w:val="28"/>
          <w:szCs w:val="20"/>
          <w:lang w:val="cs-CZ"/>
        </w:rPr>
      </w:pPr>
      <w:r>
        <w:rPr>
          <w:rFonts w:ascii="Verdana" w:hAnsi="Verdana"/>
          <w:b/>
          <w:sz w:val="28"/>
          <w:szCs w:val="20"/>
          <w:lang w:val="cs-CZ"/>
        </w:rPr>
        <w:t>Víc</w:t>
      </w:r>
      <w:r w:rsidR="008B34B1">
        <w:rPr>
          <w:rFonts w:ascii="Verdana" w:hAnsi="Verdana"/>
          <w:b/>
          <w:sz w:val="28"/>
          <w:szCs w:val="20"/>
          <w:lang w:val="cs-CZ"/>
        </w:rPr>
        <w:t xml:space="preserve"> obnovitelných zdrojů energie</w:t>
      </w:r>
      <w:r w:rsidR="006179B4">
        <w:rPr>
          <w:rFonts w:ascii="Verdana" w:hAnsi="Verdana"/>
          <w:b/>
          <w:sz w:val="28"/>
          <w:szCs w:val="20"/>
          <w:lang w:val="cs-CZ"/>
        </w:rPr>
        <w:t xml:space="preserve">, než </w:t>
      </w:r>
      <w:r w:rsidR="00306B4B">
        <w:rPr>
          <w:rFonts w:ascii="Verdana" w:hAnsi="Verdana"/>
          <w:b/>
          <w:sz w:val="28"/>
          <w:szCs w:val="20"/>
          <w:lang w:val="cs-CZ"/>
        </w:rPr>
        <w:t>je v</w:t>
      </w:r>
      <w:r w:rsidR="006179B4">
        <w:rPr>
          <w:rFonts w:ascii="Verdana" w:hAnsi="Verdana"/>
          <w:b/>
          <w:sz w:val="28"/>
          <w:szCs w:val="20"/>
          <w:lang w:val="cs-CZ"/>
        </w:rPr>
        <w:t xml:space="preserve"> národní</w:t>
      </w:r>
      <w:r w:rsidR="00306B4B">
        <w:rPr>
          <w:rFonts w:ascii="Verdana" w:hAnsi="Verdana"/>
          <w:b/>
          <w:sz w:val="28"/>
          <w:szCs w:val="20"/>
          <w:lang w:val="cs-CZ"/>
        </w:rPr>
        <w:t>m</w:t>
      </w:r>
      <w:r w:rsidR="006179B4">
        <w:rPr>
          <w:rFonts w:ascii="Verdana" w:hAnsi="Verdana"/>
          <w:b/>
          <w:sz w:val="28"/>
          <w:szCs w:val="20"/>
          <w:lang w:val="cs-CZ"/>
        </w:rPr>
        <w:t xml:space="preserve"> plán</w:t>
      </w:r>
      <w:r w:rsidR="00306B4B">
        <w:rPr>
          <w:rFonts w:ascii="Verdana" w:hAnsi="Verdana"/>
          <w:b/>
          <w:sz w:val="28"/>
          <w:szCs w:val="20"/>
          <w:lang w:val="cs-CZ"/>
        </w:rPr>
        <w:t>u</w:t>
      </w:r>
      <w:r w:rsidR="006179B4">
        <w:rPr>
          <w:rFonts w:ascii="Verdana" w:hAnsi="Verdana"/>
          <w:b/>
          <w:sz w:val="28"/>
          <w:szCs w:val="20"/>
          <w:lang w:val="cs-CZ"/>
        </w:rPr>
        <w:t xml:space="preserve">, </w:t>
      </w:r>
      <w:r w:rsidR="00306B4B">
        <w:rPr>
          <w:rFonts w:ascii="Verdana" w:hAnsi="Verdana"/>
          <w:b/>
          <w:sz w:val="28"/>
          <w:szCs w:val="20"/>
          <w:lang w:val="cs-CZ"/>
        </w:rPr>
        <w:t xml:space="preserve">rozpočet </w:t>
      </w:r>
      <w:r>
        <w:rPr>
          <w:rFonts w:ascii="Verdana" w:hAnsi="Verdana"/>
          <w:b/>
          <w:sz w:val="28"/>
          <w:szCs w:val="20"/>
          <w:lang w:val="cs-CZ"/>
        </w:rPr>
        <w:t xml:space="preserve">dál </w:t>
      </w:r>
      <w:r w:rsidR="00306B4B">
        <w:rPr>
          <w:rFonts w:ascii="Verdana" w:hAnsi="Verdana"/>
          <w:b/>
          <w:sz w:val="28"/>
          <w:szCs w:val="20"/>
          <w:lang w:val="cs-CZ"/>
        </w:rPr>
        <w:t>nezatíží a pomůže</w:t>
      </w:r>
      <w:r w:rsidR="006179B4">
        <w:rPr>
          <w:rFonts w:ascii="Verdana" w:hAnsi="Verdana"/>
          <w:b/>
          <w:sz w:val="28"/>
          <w:szCs w:val="20"/>
          <w:lang w:val="cs-CZ"/>
        </w:rPr>
        <w:t xml:space="preserve"> eko</w:t>
      </w:r>
      <w:r w:rsidR="008B34B1">
        <w:rPr>
          <w:rFonts w:ascii="Verdana" w:hAnsi="Verdana"/>
          <w:b/>
          <w:sz w:val="28"/>
          <w:szCs w:val="20"/>
          <w:lang w:val="cs-CZ"/>
        </w:rPr>
        <w:t>nomice</w:t>
      </w:r>
    </w:p>
    <w:p w14:paraId="55975B2F" w14:textId="77777777" w:rsidR="008B34B1" w:rsidRPr="008B34B1" w:rsidRDefault="008B34B1" w:rsidP="008E0F00">
      <w:pPr>
        <w:rPr>
          <w:rFonts w:ascii="Verdana" w:hAnsi="Verdana"/>
          <w:b/>
          <w:sz w:val="28"/>
          <w:szCs w:val="20"/>
          <w:lang w:val="cs-CZ"/>
        </w:rPr>
      </w:pPr>
    </w:p>
    <w:p w14:paraId="3427AF59" w14:textId="05068ECB" w:rsidR="008B34B1" w:rsidRPr="008E0F00" w:rsidRDefault="00AD6EDF" w:rsidP="008B34B1">
      <w:pPr>
        <w:rPr>
          <w:rFonts w:ascii="Verdana" w:hAnsi="Verdana"/>
          <w:sz w:val="20"/>
          <w:szCs w:val="20"/>
          <w:lang w:val="cs-CZ"/>
        </w:rPr>
      </w:pPr>
      <w:r w:rsidRPr="00A745DD">
        <w:rPr>
          <w:rFonts w:ascii="Verdana" w:hAnsi="Verdana"/>
          <w:b/>
          <w:sz w:val="20"/>
          <w:szCs w:val="20"/>
          <w:lang w:val="cs-CZ"/>
        </w:rPr>
        <w:t xml:space="preserve">Praha, </w:t>
      </w:r>
      <w:r w:rsidR="008E0F00">
        <w:rPr>
          <w:rFonts w:ascii="Verdana" w:hAnsi="Verdana"/>
          <w:b/>
          <w:sz w:val="20"/>
          <w:szCs w:val="20"/>
          <w:lang w:val="cs-CZ"/>
        </w:rPr>
        <w:t>4</w:t>
      </w:r>
      <w:r w:rsidR="0036100F" w:rsidRPr="00A745DD">
        <w:rPr>
          <w:rFonts w:ascii="Verdana" w:hAnsi="Verdana"/>
          <w:b/>
          <w:sz w:val="20"/>
          <w:szCs w:val="20"/>
          <w:lang w:val="cs-CZ"/>
        </w:rPr>
        <w:t xml:space="preserve">. </w:t>
      </w:r>
      <w:r w:rsidR="008E0F00">
        <w:rPr>
          <w:rFonts w:ascii="Verdana" w:hAnsi="Verdana"/>
          <w:b/>
          <w:sz w:val="20"/>
          <w:szCs w:val="20"/>
          <w:lang w:val="cs-CZ"/>
        </w:rPr>
        <w:t>září</w:t>
      </w:r>
      <w:r w:rsidRPr="00A745DD">
        <w:rPr>
          <w:rFonts w:ascii="Verdana" w:hAnsi="Verdana"/>
          <w:b/>
          <w:sz w:val="20"/>
          <w:szCs w:val="20"/>
          <w:lang w:val="cs-CZ"/>
        </w:rPr>
        <w:t xml:space="preserve"> 2019 </w:t>
      </w:r>
      <w:r w:rsidRPr="00A745DD">
        <w:rPr>
          <w:rFonts w:ascii="Verdana" w:hAnsi="Verdana"/>
          <w:sz w:val="20"/>
          <w:szCs w:val="20"/>
          <w:lang w:val="cs-CZ"/>
        </w:rPr>
        <w:t>–</w:t>
      </w:r>
      <w:r w:rsidR="00616CFF" w:rsidRPr="00A745DD">
        <w:rPr>
          <w:rFonts w:ascii="Verdana" w:hAnsi="Verdana"/>
          <w:sz w:val="20"/>
          <w:szCs w:val="20"/>
          <w:lang w:val="cs-CZ"/>
        </w:rPr>
        <w:t xml:space="preserve"> </w:t>
      </w:r>
      <w:r w:rsidR="008B34B1">
        <w:rPr>
          <w:rFonts w:ascii="Verdana" w:hAnsi="Verdana"/>
          <w:sz w:val="20"/>
          <w:szCs w:val="20"/>
          <w:lang w:val="cs-CZ"/>
        </w:rPr>
        <w:t xml:space="preserve">Navýšení podílu </w:t>
      </w:r>
      <w:r w:rsidR="008B34B1" w:rsidRPr="008E0F00">
        <w:rPr>
          <w:rFonts w:ascii="Verdana" w:hAnsi="Verdana"/>
          <w:sz w:val="20"/>
          <w:szCs w:val="20"/>
          <w:lang w:val="cs-CZ"/>
        </w:rPr>
        <w:t>obnovitelných zdrojů</w:t>
      </w:r>
      <w:r w:rsidR="008B34B1">
        <w:rPr>
          <w:rFonts w:ascii="Verdana" w:hAnsi="Verdana"/>
          <w:sz w:val="20"/>
          <w:szCs w:val="20"/>
          <w:lang w:val="cs-CZ"/>
        </w:rPr>
        <w:t xml:space="preserve"> energie v ČR </w:t>
      </w:r>
      <w:r w:rsidR="008B34B1" w:rsidRPr="008E0F00">
        <w:rPr>
          <w:rFonts w:ascii="Verdana" w:hAnsi="Verdana"/>
          <w:sz w:val="20"/>
          <w:szCs w:val="20"/>
          <w:lang w:val="cs-CZ"/>
        </w:rPr>
        <w:t xml:space="preserve">na </w:t>
      </w:r>
      <w:r w:rsidR="006179B4">
        <w:rPr>
          <w:rFonts w:ascii="Verdana" w:hAnsi="Verdana"/>
          <w:sz w:val="20"/>
          <w:szCs w:val="20"/>
          <w:lang w:val="cs-CZ"/>
        </w:rPr>
        <w:t>víc</w:t>
      </w:r>
      <w:r w:rsidR="00306B4B">
        <w:rPr>
          <w:rFonts w:ascii="Verdana" w:hAnsi="Verdana"/>
          <w:sz w:val="20"/>
          <w:szCs w:val="20"/>
          <w:lang w:val="cs-CZ"/>
        </w:rPr>
        <w:t>e</w:t>
      </w:r>
      <w:r w:rsidR="006179B4">
        <w:rPr>
          <w:rFonts w:ascii="Verdana" w:hAnsi="Verdana"/>
          <w:sz w:val="20"/>
          <w:szCs w:val="20"/>
          <w:lang w:val="cs-CZ"/>
        </w:rPr>
        <w:t xml:space="preserve"> než 23 </w:t>
      </w:r>
      <w:r w:rsidR="008B34B1" w:rsidRPr="008E0F00">
        <w:rPr>
          <w:rFonts w:ascii="Verdana" w:hAnsi="Verdana"/>
          <w:sz w:val="20"/>
          <w:szCs w:val="20"/>
          <w:lang w:val="cs-CZ"/>
        </w:rPr>
        <w:t>%</w:t>
      </w:r>
      <w:r w:rsidR="008B34B1">
        <w:rPr>
          <w:rFonts w:ascii="Verdana" w:hAnsi="Verdana"/>
          <w:sz w:val="20"/>
          <w:szCs w:val="20"/>
          <w:lang w:val="cs-CZ"/>
        </w:rPr>
        <w:t xml:space="preserve"> v roce 2030 lze dosáhnout </w:t>
      </w:r>
      <w:r w:rsidR="008B34B1" w:rsidRPr="00004A66">
        <w:rPr>
          <w:rFonts w:ascii="Verdana" w:hAnsi="Verdana"/>
          <w:sz w:val="20"/>
          <w:szCs w:val="20"/>
          <w:lang w:val="cs-CZ"/>
        </w:rPr>
        <w:t xml:space="preserve">bez </w:t>
      </w:r>
      <w:r w:rsidR="00004A66" w:rsidRPr="00004A66">
        <w:rPr>
          <w:rFonts w:ascii="Verdana" w:hAnsi="Verdana"/>
          <w:sz w:val="20"/>
          <w:szCs w:val="20"/>
          <w:lang w:val="cs-CZ"/>
        </w:rPr>
        <w:t>dodatečného</w:t>
      </w:r>
      <w:r w:rsidR="008B34B1" w:rsidRPr="00004A66">
        <w:rPr>
          <w:rFonts w:ascii="Verdana" w:hAnsi="Verdana"/>
          <w:sz w:val="20"/>
          <w:szCs w:val="20"/>
          <w:lang w:val="cs-CZ"/>
        </w:rPr>
        <w:t xml:space="preserve"> zatížení veřejných zdrojů</w:t>
      </w:r>
      <w:r w:rsidR="008B34B1">
        <w:rPr>
          <w:rFonts w:ascii="Verdana" w:hAnsi="Verdana"/>
          <w:sz w:val="20"/>
          <w:szCs w:val="20"/>
          <w:lang w:val="cs-CZ"/>
        </w:rPr>
        <w:t xml:space="preserve">. Navíc </w:t>
      </w:r>
      <w:r w:rsidR="00C73EEF">
        <w:rPr>
          <w:rFonts w:ascii="Verdana" w:hAnsi="Verdana"/>
          <w:sz w:val="20"/>
          <w:szCs w:val="20"/>
          <w:lang w:val="cs-CZ"/>
        </w:rPr>
        <w:t xml:space="preserve">to </w:t>
      </w:r>
      <w:r w:rsidR="006179B4">
        <w:rPr>
          <w:rFonts w:ascii="Verdana" w:hAnsi="Verdana"/>
          <w:sz w:val="20"/>
          <w:szCs w:val="20"/>
          <w:lang w:val="cs-CZ"/>
        </w:rPr>
        <w:t>pomůže</w:t>
      </w:r>
      <w:r w:rsidR="008B34B1">
        <w:rPr>
          <w:rFonts w:ascii="Verdana" w:hAnsi="Verdana"/>
          <w:sz w:val="20"/>
          <w:szCs w:val="20"/>
          <w:lang w:val="cs-CZ"/>
        </w:rPr>
        <w:t xml:space="preserve"> modernizaci energetického sektoru a </w:t>
      </w:r>
      <w:r w:rsidR="006179B4">
        <w:rPr>
          <w:rFonts w:ascii="Verdana" w:hAnsi="Verdana"/>
          <w:sz w:val="20"/>
          <w:szCs w:val="20"/>
          <w:lang w:val="cs-CZ"/>
        </w:rPr>
        <w:t>podpoří</w:t>
      </w:r>
      <w:r w:rsidR="008B34B1">
        <w:rPr>
          <w:rFonts w:ascii="Verdana" w:hAnsi="Verdana"/>
          <w:sz w:val="20"/>
          <w:szCs w:val="20"/>
          <w:lang w:val="cs-CZ"/>
        </w:rPr>
        <w:t xml:space="preserve"> českou ekonomiku. </w:t>
      </w:r>
      <w:r w:rsidR="00C73EEF">
        <w:rPr>
          <w:rFonts w:ascii="Verdana" w:hAnsi="Verdana"/>
          <w:sz w:val="20"/>
          <w:szCs w:val="20"/>
          <w:lang w:val="cs-CZ"/>
        </w:rPr>
        <w:t>Vyplývá to ze </w:t>
      </w:r>
      <w:r w:rsidR="006179B4">
        <w:rPr>
          <w:rFonts w:ascii="Verdana" w:hAnsi="Verdana"/>
          <w:sz w:val="20"/>
          <w:szCs w:val="20"/>
          <w:lang w:val="cs-CZ"/>
        </w:rPr>
        <w:t xml:space="preserve">studie Deloitte </w:t>
      </w:r>
      <w:r w:rsidR="008B34B1" w:rsidRPr="006179B4">
        <w:rPr>
          <w:rFonts w:ascii="Verdana" w:hAnsi="Verdana"/>
          <w:i/>
          <w:sz w:val="20"/>
          <w:szCs w:val="20"/>
          <w:lang w:val="cs-CZ"/>
        </w:rPr>
        <w:t>Rozvoj obnovitelných zdrojů do roku 2030</w:t>
      </w:r>
      <w:r w:rsidR="008B34B1" w:rsidRPr="008E0F00">
        <w:rPr>
          <w:rFonts w:ascii="Verdana" w:hAnsi="Verdana"/>
          <w:sz w:val="20"/>
          <w:szCs w:val="20"/>
          <w:lang w:val="cs-CZ"/>
        </w:rPr>
        <w:t>.</w:t>
      </w:r>
      <w:r w:rsidR="008B34B1">
        <w:rPr>
          <w:rFonts w:ascii="Verdana" w:hAnsi="Verdana"/>
          <w:sz w:val="20"/>
          <w:szCs w:val="20"/>
          <w:lang w:val="cs-CZ"/>
        </w:rPr>
        <w:t xml:space="preserve"> </w:t>
      </w:r>
      <w:r w:rsidR="008B34B1" w:rsidRPr="008E0F00">
        <w:rPr>
          <w:rFonts w:ascii="Verdana" w:hAnsi="Verdana"/>
          <w:sz w:val="20"/>
          <w:szCs w:val="20"/>
          <w:lang w:val="cs-CZ"/>
        </w:rPr>
        <w:t xml:space="preserve">Základní scénář současného Národního klimaticko-energetického plánu (NKEP) </w:t>
      </w:r>
      <w:r w:rsidR="008B34B1">
        <w:rPr>
          <w:rFonts w:ascii="Verdana" w:hAnsi="Verdana"/>
          <w:sz w:val="20"/>
          <w:szCs w:val="20"/>
          <w:lang w:val="cs-CZ"/>
        </w:rPr>
        <w:t xml:space="preserve">přitom počítá </w:t>
      </w:r>
      <w:r w:rsidR="008B34B1" w:rsidRPr="008E0F00">
        <w:rPr>
          <w:rFonts w:ascii="Verdana" w:hAnsi="Verdana"/>
          <w:sz w:val="20"/>
          <w:szCs w:val="20"/>
          <w:lang w:val="cs-CZ"/>
        </w:rPr>
        <w:t xml:space="preserve">s podílem </w:t>
      </w:r>
      <w:r w:rsidR="008B34B1">
        <w:rPr>
          <w:rFonts w:ascii="Verdana" w:hAnsi="Verdana"/>
          <w:sz w:val="20"/>
          <w:szCs w:val="20"/>
          <w:lang w:val="cs-CZ"/>
        </w:rPr>
        <w:t xml:space="preserve">20,8 %. Vyšší podíl po Česku požaduje </w:t>
      </w:r>
      <w:r w:rsidR="00EF16D1">
        <w:rPr>
          <w:rFonts w:ascii="Verdana" w:hAnsi="Verdana"/>
          <w:sz w:val="20"/>
          <w:szCs w:val="20"/>
          <w:lang w:val="cs-CZ"/>
        </w:rPr>
        <w:t>Evropská komise</w:t>
      </w:r>
      <w:r w:rsidR="008B34B1">
        <w:rPr>
          <w:rFonts w:ascii="Verdana" w:hAnsi="Verdana"/>
          <w:sz w:val="20"/>
          <w:szCs w:val="20"/>
          <w:lang w:val="cs-CZ"/>
        </w:rPr>
        <w:t>.</w:t>
      </w:r>
      <w:r w:rsidR="00306B4B">
        <w:rPr>
          <w:rFonts w:ascii="Verdana" w:hAnsi="Verdana"/>
          <w:sz w:val="20"/>
          <w:szCs w:val="20"/>
          <w:lang w:val="cs-CZ"/>
        </w:rPr>
        <w:t xml:space="preserve"> </w:t>
      </w:r>
    </w:p>
    <w:p w14:paraId="3F244B60" w14:textId="41C81703" w:rsidR="008B34B1" w:rsidRDefault="008B34B1" w:rsidP="003C11EC">
      <w:pPr>
        <w:rPr>
          <w:rFonts w:ascii="Verdana" w:hAnsi="Verdana"/>
          <w:sz w:val="20"/>
          <w:szCs w:val="20"/>
          <w:lang w:val="cs-CZ"/>
        </w:rPr>
      </w:pPr>
    </w:p>
    <w:p w14:paraId="521DAC63" w14:textId="22FEACBC" w:rsidR="006179B4" w:rsidRPr="008E0F00" w:rsidRDefault="006179B4" w:rsidP="006179B4">
      <w:pPr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>Studie porovnává NKEP s dvěma možnými scénáři</w:t>
      </w:r>
      <w:r w:rsidR="00306B4B" w:rsidRPr="00306B4B">
        <w:rPr>
          <w:rFonts w:ascii="Verdana" w:hAnsi="Verdana"/>
          <w:sz w:val="20"/>
          <w:szCs w:val="20"/>
          <w:lang w:val="cs-CZ"/>
        </w:rPr>
        <w:t xml:space="preserve"> </w:t>
      </w:r>
      <w:r w:rsidR="00306B4B" w:rsidRPr="008E0F00">
        <w:rPr>
          <w:rFonts w:ascii="Verdana" w:hAnsi="Verdana"/>
          <w:sz w:val="20"/>
          <w:szCs w:val="20"/>
          <w:lang w:val="cs-CZ"/>
        </w:rPr>
        <w:t>navýšení podílu na 23,8 %</w:t>
      </w:r>
      <w:r>
        <w:rPr>
          <w:rFonts w:ascii="Verdana" w:hAnsi="Verdana"/>
          <w:sz w:val="20"/>
          <w:szCs w:val="20"/>
          <w:lang w:val="cs-CZ"/>
        </w:rPr>
        <w:t xml:space="preserve">. Takzvaný </w:t>
      </w:r>
      <w:r w:rsidRPr="008E0F00">
        <w:rPr>
          <w:rFonts w:ascii="Verdana" w:hAnsi="Verdana"/>
          <w:sz w:val="20"/>
          <w:szCs w:val="20"/>
          <w:lang w:val="cs-CZ"/>
        </w:rPr>
        <w:t xml:space="preserve">realistický scénář </w:t>
      </w:r>
      <w:r>
        <w:rPr>
          <w:rFonts w:ascii="Verdana" w:hAnsi="Verdana"/>
          <w:sz w:val="20"/>
          <w:szCs w:val="20"/>
          <w:lang w:val="cs-CZ"/>
        </w:rPr>
        <w:t>modeluje</w:t>
      </w:r>
      <w:r w:rsidRPr="008E0F00">
        <w:rPr>
          <w:rFonts w:ascii="Verdana" w:hAnsi="Verdana"/>
          <w:sz w:val="20"/>
          <w:szCs w:val="20"/>
          <w:lang w:val="cs-CZ"/>
        </w:rPr>
        <w:t xml:space="preserve"> </w:t>
      </w:r>
      <w:r w:rsidR="00306B4B">
        <w:rPr>
          <w:rFonts w:ascii="Verdana" w:hAnsi="Verdana"/>
          <w:sz w:val="20"/>
          <w:szCs w:val="20"/>
          <w:lang w:val="cs-CZ"/>
        </w:rPr>
        <w:t xml:space="preserve">navýšení </w:t>
      </w:r>
      <w:r w:rsidR="00644D67">
        <w:rPr>
          <w:rFonts w:ascii="Verdana" w:hAnsi="Verdana"/>
          <w:sz w:val="20"/>
          <w:szCs w:val="20"/>
          <w:lang w:val="cs-CZ"/>
        </w:rPr>
        <w:t xml:space="preserve">obnovitelných zdrojů energie </w:t>
      </w:r>
      <w:r w:rsidRPr="008E0F00">
        <w:rPr>
          <w:rFonts w:ascii="Verdana" w:hAnsi="Verdana"/>
          <w:sz w:val="20"/>
          <w:szCs w:val="20"/>
          <w:lang w:val="cs-CZ"/>
        </w:rPr>
        <w:t>zejména v</w:t>
      </w:r>
      <w:r>
        <w:rPr>
          <w:rFonts w:ascii="Verdana" w:hAnsi="Verdana"/>
          <w:sz w:val="20"/>
          <w:szCs w:val="20"/>
          <w:lang w:val="cs-CZ"/>
        </w:rPr>
        <w:t> </w:t>
      </w:r>
      <w:r w:rsidRPr="008E0F00">
        <w:rPr>
          <w:rFonts w:ascii="Verdana" w:hAnsi="Verdana"/>
          <w:sz w:val="20"/>
          <w:szCs w:val="20"/>
          <w:lang w:val="cs-CZ"/>
        </w:rPr>
        <w:t>elektroenergetice</w:t>
      </w:r>
      <w:r>
        <w:rPr>
          <w:rFonts w:ascii="Verdana" w:hAnsi="Verdana"/>
          <w:sz w:val="20"/>
          <w:szCs w:val="20"/>
          <w:lang w:val="cs-CZ"/>
        </w:rPr>
        <w:t>, druhý scénář, k</w:t>
      </w:r>
      <w:r w:rsidRPr="008E0F00">
        <w:rPr>
          <w:rFonts w:ascii="Verdana" w:hAnsi="Verdana"/>
          <w:sz w:val="20"/>
          <w:szCs w:val="20"/>
          <w:lang w:val="cs-CZ"/>
        </w:rPr>
        <w:t>ogenerační</w:t>
      </w:r>
      <w:r>
        <w:rPr>
          <w:rFonts w:ascii="Verdana" w:hAnsi="Verdana"/>
          <w:sz w:val="20"/>
          <w:szCs w:val="20"/>
          <w:lang w:val="cs-CZ"/>
        </w:rPr>
        <w:t>, počítá</w:t>
      </w:r>
      <w:r w:rsidR="00306B4B">
        <w:rPr>
          <w:rFonts w:ascii="Verdana" w:hAnsi="Verdana"/>
          <w:sz w:val="20"/>
          <w:szCs w:val="20"/>
          <w:lang w:val="cs-CZ"/>
        </w:rPr>
        <w:t xml:space="preserve"> s navýšením </w:t>
      </w:r>
      <w:r w:rsidR="00644D67">
        <w:rPr>
          <w:rFonts w:ascii="Verdana" w:hAnsi="Verdana"/>
          <w:sz w:val="20"/>
          <w:szCs w:val="20"/>
          <w:lang w:val="cs-CZ"/>
        </w:rPr>
        <w:t>obnovitelných zdrojů energie</w:t>
      </w:r>
      <w:r w:rsidR="00644D67" w:rsidDel="00644D67">
        <w:rPr>
          <w:rFonts w:ascii="Verdana" w:hAnsi="Verdana"/>
          <w:sz w:val="20"/>
          <w:szCs w:val="20"/>
          <w:lang w:val="cs-CZ"/>
        </w:rPr>
        <w:t xml:space="preserve"> </w:t>
      </w:r>
      <w:r w:rsidRPr="008E0F00">
        <w:rPr>
          <w:rFonts w:ascii="Verdana" w:hAnsi="Verdana"/>
          <w:sz w:val="20"/>
          <w:szCs w:val="20"/>
          <w:lang w:val="cs-CZ"/>
        </w:rPr>
        <w:t>v elektroenergetice a ve výrobě tepla.</w:t>
      </w:r>
    </w:p>
    <w:p w14:paraId="0D876C0F" w14:textId="3D471507" w:rsidR="00E32212" w:rsidRDefault="00E32212" w:rsidP="008E0F00">
      <w:pPr>
        <w:rPr>
          <w:rFonts w:ascii="Verdana" w:hAnsi="Verdana"/>
          <w:sz w:val="20"/>
          <w:szCs w:val="20"/>
          <w:lang w:val="cs-CZ"/>
        </w:rPr>
      </w:pPr>
    </w:p>
    <w:p w14:paraId="56EEC184" w14:textId="4522D656" w:rsidR="006179B4" w:rsidRPr="008E0F00" w:rsidRDefault="006179B4" w:rsidP="006179B4">
      <w:pPr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>Analytici Deloitte zjistili, že i p</w:t>
      </w:r>
      <w:r w:rsidRPr="008E0F00">
        <w:rPr>
          <w:rFonts w:ascii="Verdana" w:hAnsi="Verdana"/>
          <w:sz w:val="20"/>
          <w:szCs w:val="20"/>
          <w:lang w:val="cs-CZ"/>
        </w:rPr>
        <w:t xml:space="preserve">ři navýšení cíle </w:t>
      </w:r>
      <w:r w:rsidR="004707B0">
        <w:rPr>
          <w:rFonts w:ascii="Verdana" w:hAnsi="Verdana"/>
          <w:sz w:val="20"/>
          <w:szCs w:val="20"/>
          <w:lang w:val="cs-CZ"/>
        </w:rPr>
        <w:t xml:space="preserve">obnovitelných zdrojů energie </w:t>
      </w:r>
      <w:r w:rsidRPr="008E0F00">
        <w:rPr>
          <w:rFonts w:ascii="Verdana" w:hAnsi="Verdana"/>
          <w:sz w:val="20"/>
          <w:szCs w:val="20"/>
          <w:lang w:val="cs-CZ"/>
        </w:rPr>
        <w:t xml:space="preserve">z 20,8 % o tři procentní body nemusí docházet k výraznému </w:t>
      </w:r>
      <w:r w:rsidR="005346ED">
        <w:rPr>
          <w:rFonts w:ascii="Verdana" w:hAnsi="Verdana"/>
          <w:sz w:val="20"/>
          <w:szCs w:val="20"/>
          <w:lang w:val="cs-CZ"/>
        </w:rPr>
        <w:t>růstu</w:t>
      </w:r>
      <w:r w:rsidR="00B41232">
        <w:rPr>
          <w:rFonts w:ascii="Verdana" w:hAnsi="Verdana"/>
          <w:sz w:val="20"/>
          <w:szCs w:val="20"/>
          <w:lang w:val="cs-CZ"/>
        </w:rPr>
        <w:t xml:space="preserve"> veřejné podpory. Naopak při </w:t>
      </w:r>
      <w:r w:rsidRPr="008E0F00">
        <w:rPr>
          <w:rFonts w:ascii="Verdana" w:hAnsi="Verdana"/>
          <w:sz w:val="20"/>
          <w:szCs w:val="20"/>
          <w:lang w:val="cs-CZ"/>
        </w:rPr>
        <w:t xml:space="preserve">očekávaných vysokých cenách elektřiny na </w:t>
      </w:r>
      <w:r w:rsidR="005346ED">
        <w:rPr>
          <w:rFonts w:ascii="Verdana" w:hAnsi="Verdana"/>
          <w:sz w:val="20"/>
          <w:szCs w:val="20"/>
          <w:lang w:val="cs-CZ"/>
        </w:rPr>
        <w:t xml:space="preserve">velkoobchodních trzích v příštích deseti letech </w:t>
      </w:r>
      <w:r w:rsidRPr="008E0F00">
        <w:rPr>
          <w:rFonts w:ascii="Verdana" w:hAnsi="Verdana"/>
          <w:sz w:val="20"/>
          <w:szCs w:val="20"/>
          <w:lang w:val="cs-CZ"/>
        </w:rPr>
        <w:t>lze v porovnání se současným plánem předpokl</w:t>
      </w:r>
      <w:r w:rsidR="00B41232">
        <w:rPr>
          <w:rFonts w:ascii="Verdana" w:hAnsi="Verdana"/>
          <w:sz w:val="20"/>
          <w:szCs w:val="20"/>
          <w:lang w:val="cs-CZ"/>
        </w:rPr>
        <w:t>ádat jak u realistického, tak u </w:t>
      </w:r>
      <w:r w:rsidRPr="008E0F00">
        <w:rPr>
          <w:rFonts w:ascii="Verdana" w:hAnsi="Verdana"/>
          <w:sz w:val="20"/>
          <w:szCs w:val="20"/>
          <w:lang w:val="cs-CZ"/>
        </w:rPr>
        <w:t>kogeneračního scénáře</w:t>
      </w:r>
      <w:r w:rsidR="00306B4B" w:rsidRPr="00306B4B">
        <w:rPr>
          <w:rFonts w:ascii="Verdana" w:hAnsi="Verdana"/>
          <w:sz w:val="20"/>
          <w:szCs w:val="20"/>
          <w:lang w:val="cs-CZ"/>
        </w:rPr>
        <w:t xml:space="preserve"> </w:t>
      </w:r>
      <w:r w:rsidR="00306B4B" w:rsidRPr="00EF16D1">
        <w:rPr>
          <w:rFonts w:ascii="Verdana" w:hAnsi="Verdana"/>
          <w:sz w:val="20"/>
          <w:szCs w:val="20"/>
          <w:lang w:val="cs-CZ"/>
        </w:rPr>
        <w:t>neutrální</w:t>
      </w:r>
      <w:r w:rsidR="00EF16D1">
        <w:rPr>
          <w:rFonts w:ascii="Verdana" w:hAnsi="Verdana"/>
          <w:sz w:val="20"/>
          <w:szCs w:val="20"/>
          <w:lang w:val="cs-CZ"/>
        </w:rPr>
        <w:t xml:space="preserve"> až pozitivní</w:t>
      </w:r>
      <w:r w:rsidR="00306B4B" w:rsidRPr="008E0F00">
        <w:rPr>
          <w:rFonts w:ascii="Verdana" w:hAnsi="Verdana"/>
          <w:sz w:val="20"/>
          <w:szCs w:val="20"/>
          <w:lang w:val="cs-CZ"/>
        </w:rPr>
        <w:t xml:space="preserve"> dopad na veřejné rozpočty</w:t>
      </w:r>
      <w:r w:rsidR="00306B4B">
        <w:rPr>
          <w:rFonts w:ascii="Verdana" w:hAnsi="Verdana"/>
          <w:sz w:val="20"/>
          <w:szCs w:val="20"/>
          <w:lang w:val="cs-CZ"/>
        </w:rPr>
        <w:t>.</w:t>
      </w:r>
    </w:p>
    <w:p w14:paraId="795FB689" w14:textId="282DD113" w:rsidR="006179B4" w:rsidRDefault="006179B4" w:rsidP="008E0F00">
      <w:pPr>
        <w:rPr>
          <w:rFonts w:ascii="Verdana" w:hAnsi="Verdana"/>
          <w:sz w:val="20"/>
          <w:szCs w:val="20"/>
          <w:lang w:val="cs-CZ"/>
        </w:rPr>
      </w:pPr>
    </w:p>
    <w:p w14:paraId="7BCB0F09" w14:textId="1DAD182A" w:rsidR="005346ED" w:rsidRPr="008E0F00" w:rsidRDefault="005346ED" w:rsidP="005346ED">
      <w:pPr>
        <w:rPr>
          <w:rFonts w:ascii="Verdana" w:hAnsi="Verdana"/>
          <w:sz w:val="20"/>
          <w:szCs w:val="20"/>
          <w:lang w:val="cs-CZ"/>
        </w:rPr>
      </w:pPr>
      <w:r w:rsidRPr="005346ED">
        <w:rPr>
          <w:rFonts w:ascii="Verdana" w:hAnsi="Verdana"/>
          <w:i/>
          <w:sz w:val="20"/>
          <w:szCs w:val="20"/>
          <w:lang w:val="cs-CZ"/>
        </w:rPr>
        <w:t>„Nutnou modernizaci a ekologizaci české elektroenergetiky lze provést za poměrně rozumné prostředky. Větší podíl obnovitelných zdrojů při výrobě elektřiny a tepla přinese nejen čistší životní prostředí, ale i významnou podporu české ekonomiky</w:t>
      </w:r>
      <w:r w:rsidR="00EF16D1">
        <w:rPr>
          <w:rFonts w:ascii="Verdana" w:hAnsi="Verdana"/>
          <w:i/>
          <w:sz w:val="20"/>
          <w:szCs w:val="20"/>
          <w:lang w:val="cs-CZ"/>
        </w:rPr>
        <w:t>,</w:t>
      </w:r>
      <w:r w:rsidRPr="005346ED">
        <w:rPr>
          <w:rFonts w:ascii="Verdana" w:hAnsi="Verdana"/>
          <w:i/>
          <w:sz w:val="20"/>
          <w:szCs w:val="20"/>
          <w:lang w:val="cs-CZ"/>
        </w:rPr>
        <w:t>“</w:t>
      </w:r>
      <w:r w:rsidRPr="008E0F00">
        <w:rPr>
          <w:rFonts w:ascii="Verdana" w:hAnsi="Verdana"/>
          <w:sz w:val="20"/>
          <w:szCs w:val="20"/>
          <w:lang w:val="cs-CZ"/>
        </w:rPr>
        <w:t xml:space="preserve"> říká </w:t>
      </w:r>
      <w:r>
        <w:rPr>
          <w:rFonts w:ascii="Verdana" w:hAnsi="Verdana"/>
          <w:sz w:val="20"/>
          <w:szCs w:val="20"/>
          <w:lang w:val="cs-CZ"/>
        </w:rPr>
        <w:t xml:space="preserve">prezident Deloitte </w:t>
      </w:r>
      <w:r w:rsidRPr="008E0F00">
        <w:rPr>
          <w:rFonts w:ascii="Verdana" w:hAnsi="Verdana"/>
          <w:sz w:val="20"/>
          <w:szCs w:val="20"/>
          <w:lang w:val="cs-CZ"/>
        </w:rPr>
        <w:t xml:space="preserve">Josef Kotrba. </w:t>
      </w:r>
    </w:p>
    <w:p w14:paraId="00BA9ACD" w14:textId="222F6CF9" w:rsidR="006179B4" w:rsidRDefault="006179B4" w:rsidP="008E0F00">
      <w:pPr>
        <w:rPr>
          <w:rFonts w:ascii="Verdana" w:hAnsi="Verdana"/>
          <w:sz w:val="20"/>
          <w:szCs w:val="20"/>
          <w:lang w:val="cs-CZ"/>
        </w:rPr>
      </w:pPr>
    </w:p>
    <w:p w14:paraId="3E5D373C" w14:textId="1797316F" w:rsidR="0001140A" w:rsidRPr="0001140A" w:rsidRDefault="0001140A" w:rsidP="008E0F00">
      <w:pPr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i/>
          <w:sz w:val="20"/>
          <w:szCs w:val="20"/>
          <w:lang w:val="cs-CZ"/>
        </w:rPr>
        <w:t>„Navýšení podílu obnovitelných zdrojů energie bu</w:t>
      </w:r>
      <w:r w:rsidR="00C73EEF">
        <w:rPr>
          <w:rFonts w:ascii="Verdana" w:hAnsi="Verdana"/>
          <w:i/>
          <w:sz w:val="20"/>
          <w:szCs w:val="20"/>
          <w:lang w:val="cs-CZ"/>
        </w:rPr>
        <w:t>de mít pozitivní dopad také na </w:t>
      </w:r>
      <w:r>
        <w:rPr>
          <w:rFonts w:ascii="Verdana" w:hAnsi="Verdana"/>
          <w:i/>
          <w:sz w:val="20"/>
          <w:szCs w:val="20"/>
          <w:lang w:val="cs-CZ"/>
        </w:rPr>
        <w:t xml:space="preserve">zaměstnanost. NKEP předpokládá vznik 26 tisíc, kogenerační 32 tisíc a realistický scénář až 33 tisíc pracovních míst. HDP by se mohlo zvýšit až o 7 %,“ </w:t>
      </w:r>
      <w:r>
        <w:rPr>
          <w:rFonts w:ascii="Verdana" w:hAnsi="Verdana"/>
          <w:sz w:val="20"/>
          <w:szCs w:val="20"/>
          <w:lang w:val="cs-CZ"/>
        </w:rPr>
        <w:t>dodává hlavní ekonom Deloitte a spoluautor studie David Marek.</w:t>
      </w:r>
    </w:p>
    <w:p w14:paraId="46BB905A" w14:textId="77777777" w:rsidR="0001140A" w:rsidRDefault="0001140A" w:rsidP="008E0F00">
      <w:pPr>
        <w:rPr>
          <w:rFonts w:ascii="Verdana" w:hAnsi="Verdana"/>
          <w:i/>
          <w:sz w:val="20"/>
          <w:szCs w:val="20"/>
          <w:lang w:val="cs-CZ"/>
        </w:rPr>
      </w:pPr>
    </w:p>
    <w:p w14:paraId="11803B7C" w14:textId="3E0F1E10" w:rsidR="008E0F00" w:rsidRDefault="005346ED" w:rsidP="008E0F00">
      <w:pPr>
        <w:rPr>
          <w:rFonts w:ascii="Verdana" w:hAnsi="Verdana"/>
          <w:sz w:val="20"/>
          <w:szCs w:val="20"/>
          <w:lang w:val="cs-CZ"/>
        </w:rPr>
      </w:pPr>
      <w:r w:rsidRPr="008E0F00">
        <w:rPr>
          <w:rFonts w:ascii="Verdana" w:hAnsi="Verdana"/>
          <w:sz w:val="20"/>
          <w:szCs w:val="20"/>
          <w:lang w:val="cs-CZ"/>
        </w:rPr>
        <w:t xml:space="preserve">Výroba elektřiny z obnovitelných zdrojů je </w:t>
      </w:r>
      <w:r>
        <w:rPr>
          <w:rFonts w:ascii="Verdana" w:hAnsi="Verdana"/>
          <w:sz w:val="20"/>
          <w:szCs w:val="20"/>
          <w:lang w:val="cs-CZ"/>
        </w:rPr>
        <w:t xml:space="preserve">přitom </w:t>
      </w:r>
      <w:r w:rsidRPr="008E0F00">
        <w:rPr>
          <w:rFonts w:ascii="Verdana" w:hAnsi="Verdana"/>
          <w:sz w:val="20"/>
          <w:szCs w:val="20"/>
          <w:lang w:val="cs-CZ"/>
        </w:rPr>
        <w:t xml:space="preserve">v původním návrhu </w:t>
      </w:r>
      <w:r>
        <w:rPr>
          <w:rFonts w:ascii="Verdana" w:hAnsi="Verdana"/>
          <w:sz w:val="20"/>
          <w:szCs w:val="20"/>
          <w:lang w:val="cs-CZ"/>
        </w:rPr>
        <w:t xml:space="preserve">NKEP </w:t>
      </w:r>
      <w:r w:rsidRPr="008E0F00">
        <w:rPr>
          <w:rFonts w:ascii="Verdana" w:hAnsi="Verdana"/>
          <w:sz w:val="20"/>
          <w:szCs w:val="20"/>
          <w:lang w:val="cs-CZ"/>
        </w:rPr>
        <w:t>mini</w:t>
      </w:r>
      <w:r>
        <w:rPr>
          <w:rFonts w:ascii="Verdana" w:hAnsi="Verdana"/>
          <w:sz w:val="20"/>
          <w:szCs w:val="20"/>
          <w:lang w:val="cs-CZ"/>
        </w:rPr>
        <w:t xml:space="preserve">sterstva průmyslu modelována </w:t>
      </w:r>
      <w:r w:rsidRPr="008E0F00">
        <w:rPr>
          <w:rFonts w:ascii="Verdana" w:hAnsi="Verdana"/>
          <w:sz w:val="20"/>
          <w:szCs w:val="20"/>
          <w:lang w:val="cs-CZ"/>
        </w:rPr>
        <w:t>konzervativně</w:t>
      </w:r>
      <w:r w:rsidR="00306B4B">
        <w:rPr>
          <w:rFonts w:ascii="Verdana" w:hAnsi="Verdana"/>
          <w:sz w:val="20"/>
          <w:szCs w:val="20"/>
          <w:lang w:val="cs-CZ"/>
        </w:rPr>
        <w:t>ji</w:t>
      </w:r>
      <w:r w:rsidRPr="008E0F00">
        <w:rPr>
          <w:rFonts w:ascii="Verdana" w:hAnsi="Verdana"/>
          <w:sz w:val="20"/>
          <w:szCs w:val="20"/>
          <w:lang w:val="cs-CZ"/>
        </w:rPr>
        <w:t>.</w:t>
      </w:r>
      <w:r>
        <w:rPr>
          <w:rFonts w:ascii="Verdana" w:hAnsi="Verdana"/>
          <w:sz w:val="20"/>
          <w:szCs w:val="20"/>
          <w:lang w:val="cs-CZ"/>
        </w:rPr>
        <w:t xml:space="preserve"> </w:t>
      </w:r>
      <w:r w:rsidR="008E0F00" w:rsidRPr="008E0F00">
        <w:rPr>
          <w:rFonts w:ascii="Verdana" w:hAnsi="Verdana"/>
          <w:sz w:val="20"/>
          <w:szCs w:val="20"/>
          <w:lang w:val="cs-CZ"/>
        </w:rPr>
        <w:t>V elektroenergetice je nárůst obnovitelných zdrojů nejmenší</w:t>
      </w:r>
      <w:r>
        <w:rPr>
          <w:rFonts w:ascii="Verdana" w:hAnsi="Verdana"/>
          <w:sz w:val="20"/>
          <w:szCs w:val="20"/>
          <w:lang w:val="cs-CZ"/>
        </w:rPr>
        <w:t>, a to</w:t>
      </w:r>
      <w:r w:rsidR="008E0F00" w:rsidRPr="008E0F00">
        <w:rPr>
          <w:rFonts w:ascii="Verdana" w:hAnsi="Verdana"/>
          <w:sz w:val="20"/>
          <w:szCs w:val="20"/>
          <w:lang w:val="cs-CZ"/>
        </w:rPr>
        <w:t xml:space="preserve"> ve výši necelých 10 % oproti roku 2016. V sektoru teplárenství a dopravy je přitom růst </w:t>
      </w:r>
      <w:r>
        <w:rPr>
          <w:rFonts w:ascii="Verdana" w:hAnsi="Verdana"/>
          <w:sz w:val="20"/>
          <w:szCs w:val="20"/>
          <w:lang w:val="cs-CZ"/>
        </w:rPr>
        <w:t>výrazně vyšší, a to 40 %, respektive</w:t>
      </w:r>
      <w:r w:rsidR="00306B4B">
        <w:rPr>
          <w:rFonts w:ascii="Verdana" w:hAnsi="Verdana"/>
          <w:sz w:val="20"/>
          <w:szCs w:val="20"/>
          <w:lang w:val="cs-CZ"/>
        </w:rPr>
        <w:t xml:space="preserve"> 115 %. </w:t>
      </w:r>
      <w:r w:rsidR="008E0F00" w:rsidRPr="008E0F00">
        <w:rPr>
          <w:rFonts w:ascii="Verdana" w:hAnsi="Verdana"/>
          <w:sz w:val="20"/>
          <w:szCs w:val="20"/>
          <w:lang w:val="cs-CZ"/>
        </w:rPr>
        <w:t xml:space="preserve">Realistický scénář je modelován na cílový stav 9 GW výkonu solárních a 1,4 GW větrných </w:t>
      </w:r>
      <w:r w:rsidRPr="008E0F00">
        <w:rPr>
          <w:rFonts w:ascii="Verdana" w:hAnsi="Verdana"/>
          <w:sz w:val="20"/>
          <w:szCs w:val="20"/>
          <w:lang w:val="cs-CZ"/>
        </w:rPr>
        <w:t xml:space="preserve">elektráren </w:t>
      </w:r>
      <w:r>
        <w:rPr>
          <w:rFonts w:ascii="Verdana" w:hAnsi="Verdana"/>
          <w:sz w:val="20"/>
          <w:szCs w:val="20"/>
          <w:lang w:val="cs-CZ"/>
        </w:rPr>
        <w:t xml:space="preserve">v roce 2030. </w:t>
      </w:r>
      <w:r w:rsidR="008E0F00" w:rsidRPr="008E0F00">
        <w:rPr>
          <w:rFonts w:ascii="Verdana" w:hAnsi="Verdana"/>
          <w:sz w:val="20"/>
          <w:szCs w:val="20"/>
          <w:lang w:val="cs-CZ"/>
        </w:rPr>
        <w:t>Kogenerační scénář počítá s 6,85 GW z fotovoltaik</w:t>
      </w:r>
      <w:r>
        <w:rPr>
          <w:rFonts w:ascii="Verdana" w:hAnsi="Verdana"/>
          <w:sz w:val="20"/>
          <w:szCs w:val="20"/>
          <w:lang w:val="cs-CZ"/>
        </w:rPr>
        <w:t>y</w:t>
      </w:r>
      <w:r w:rsidR="00C73EEF">
        <w:rPr>
          <w:rFonts w:ascii="Verdana" w:hAnsi="Verdana"/>
          <w:sz w:val="20"/>
          <w:szCs w:val="20"/>
          <w:lang w:val="cs-CZ"/>
        </w:rPr>
        <w:t xml:space="preserve"> a 1,4 GW z větru. V </w:t>
      </w:r>
      <w:r w:rsidR="008E0F00" w:rsidRPr="008E0F00">
        <w:rPr>
          <w:rFonts w:ascii="Verdana" w:hAnsi="Verdana"/>
          <w:sz w:val="20"/>
          <w:szCs w:val="20"/>
          <w:lang w:val="cs-CZ"/>
        </w:rPr>
        <w:t xml:space="preserve">současnosti má Česko zhruba 2,2 GW </w:t>
      </w:r>
      <w:r w:rsidR="00C73EEF">
        <w:rPr>
          <w:rFonts w:ascii="Verdana" w:hAnsi="Verdana"/>
          <w:sz w:val="20"/>
          <w:szCs w:val="20"/>
          <w:lang w:val="cs-CZ"/>
        </w:rPr>
        <w:t xml:space="preserve">ze </w:t>
      </w:r>
      <w:r w:rsidR="008E0F00" w:rsidRPr="008E0F00">
        <w:rPr>
          <w:rFonts w:ascii="Verdana" w:hAnsi="Verdana"/>
          <w:sz w:val="20"/>
          <w:szCs w:val="20"/>
          <w:lang w:val="cs-CZ"/>
        </w:rPr>
        <w:t xml:space="preserve">solárních a 0,32 GW </w:t>
      </w:r>
      <w:r w:rsidR="00C73EEF">
        <w:rPr>
          <w:rFonts w:ascii="Verdana" w:hAnsi="Verdana"/>
          <w:sz w:val="20"/>
          <w:szCs w:val="20"/>
          <w:lang w:val="cs-CZ"/>
        </w:rPr>
        <w:t>z </w:t>
      </w:r>
      <w:r w:rsidR="008E0F00" w:rsidRPr="008E0F00">
        <w:rPr>
          <w:rFonts w:ascii="Verdana" w:hAnsi="Verdana"/>
          <w:sz w:val="20"/>
          <w:szCs w:val="20"/>
          <w:lang w:val="cs-CZ"/>
        </w:rPr>
        <w:t>větrných</w:t>
      </w:r>
      <w:r w:rsidR="00C73EEF">
        <w:rPr>
          <w:rFonts w:ascii="Verdana" w:hAnsi="Verdana"/>
          <w:sz w:val="20"/>
          <w:szCs w:val="20"/>
          <w:lang w:val="cs-CZ"/>
        </w:rPr>
        <w:t xml:space="preserve"> elektráren</w:t>
      </w:r>
      <w:r w:rsidR="008E0F00" w:rsidRPr="008E0F00">
        <w:rPr>
          <w:rFonts w:ascii="Verdana" w:hAnsi="Verdana"/>
          <w:sz w:val="20"/>
          <w:szCs w:val="20"/>
          <w:lang w:val="cs-CZ"/>
        </w:rPr>
        <w:t>.</w:t>
      </w:r>
    </w:p>
    <w:p w14:paraId="63392694" w14:textId="77777777" w:rsidR="005346ED" w:rsidRPr="008E0F00" w:rsidRDefault="005346ED" w:rsidP="008E0F00">
      <w:pPr>
        <w:rPr>
          <w:rFonts w:ascii="Verdana" w:hAnsi="Verdana"/>
          <w:sz w:val="20"/>
          <w:szCs w:val="20"/>
          <w:lang w:val="cs-CZ"/>
        </w:rPr>
      </w:pPr>
    </w:p>
    <w:p w14:paraId="7F76C7EE" w14:textId="42E7AB27" w:rsidR="008E0F00" w:rsidRDefault="008E0F00" w:rsidP="008E0F00">
      <w:pPr>
        <w:rPr>
          <w:rFonts w:ascii="Verdana" w:hAnsi="Verdana"/>
          <w:sz w:val="20"/>
          <w:szCs w:val="20"/>
          <w:lang w:val="cs-CZ"/>
        </w:rPr>
      </w:pPr>
      <w:r w:rsidRPr="005346ED">
        <w:rPr>
          <w:rFonts w:ascii="Verdana" w:hAnsi="Verdana"/>
          <w:i/>
          <w:sz w:val="20"/>
          <w:szCs w:val="20"/>
          <w:lang w:val="cs-CZ"/>
        </w:rPr>
        <w:t xml:space="preserve">„Dynamický rozvoj produkce fotovoltaických modulů a větrných turbín vedl ke zlevnění této technologie a do roku 2030 se očekává další pokles o 30 </w:t>
      </w:r>
      <w:r w:rsidR="005346ED" w:rsidRPr="005346ED">
        <w:rPr>
          <w:rFonts w:ascii="Verdana" w:hAnsi="Verdana"/>
          <w:i/>
          <w:sz w:val="20"/>
          <w:szCs w:val="20"/>
          <w:lang w:val="cs-CZ"/>
        </w:rPr>
        <w:t>%</w:t>
      </w:r>
      <w:r w:rsidRPr="005346ED">
        <w:rPr>
          <w:rFonts w:ascii="Verdana" w:hAnsi="Verdana"/>
          <w:i/>
          <w:sz w:val="20"/>
          <w:szCs w:val="20"/>
          <w:lang w:val="cs-CZ"/>
        </w:rPr>
        <w:t>. Výsledky německé soutěže o podporu formou aukcí dokonce ukazují, že za určitých podmínek mohou být zejména solární elektrárny v uvažovaném horizontu studie</w:t>
      </w:r>
      <w:r w:rsidR="00306B4B" w:rsidRPr="00306B4B">
        <w:rPr>
          <w:rFonts w:ascii="Verdana" w:hAnsi="Verdana"/>
          <w:i/>
          <w:sz w:val="20"/>
          <w:szCs w:val="20"/>
          <w:lang w:val="cs-CZ"/>
        </w:rPr>
        <w:t xml:space="preserve"> </w:t>
      </w:r>
      <w:r w:rsidR="00306B4B" w:rsidRPr="005346ED">
        <w:rPr>
          <w:rFonts w:ascii="Verdana" w:hAnsi="Verdana"/>
          <w:i/>
          <w:sz w:val="20"/>
          <w:szCs w:val="20"/>
          <w:lang w:val="cs-CZ"/>
        </w:rPr>
        <w:t>konkurenceschopné</w:t>
      </w:r>
      <w:r w:rsidRPr="005346ED">
        <w:rPr>
          <w:rFonts w:ascii="Verdana" w:hAnsi="Verdana"/>
          <w:i/>
          <w:sz w:val="20"/>
          <w:szCs w:val="20"/>
          <w:lang w:val="cs-CZ"/>
        </w:rPr>
        <w:t xml:space="preserve">. Fotovoltaiku </w:t>
      </w:r>
      <w:r w:rsidR="00E631A8">
        <w:rPr>
          <w:rFonts w:ascii="Verdana" w:hAnsi="Verdana"/>
          <w:i/>
          <w:sz w:val="20"/>
          <w:szCs w:val="20"/>
          <w:lang w:val="cs-CZ"/>
        </w:rPr>
        <w:t xml:space="preserve">tak </w:t>
      </w:r>
      <w:r w:rsidRPr="005346ED">
        <w:rPr>
          <w:rFonts w:ascii="Verdana" w:hAnsi="Verdana"/>
          <w:i/>
          <w:sz w:val="20"/>
          <w:szCs w:val="20"/>
          <w:lang w:val="cs-CZ"/>
        </w:rPr>
        <w:t xml:space="preserve">bude možné při vyšších cenách elektřiny považovat za tržně konkurenční, a tím i za nejvhodnější zdroj pro případné zvýšení podílu obnovitelných zdrojů,“ </w:t>
      </w:r>
      <w:r w:rsidRPr="008E0F00">
        <w:rPr>
          <w:rFonts w:ascii="Verdana" w:hAnsi="Verdana"/>
          <w:sz w:val="20"/>
          <w:szCs w:val="20"/>
          <w:lang w:val="cs-CZ"/>
        </w:rPr>
        <w:t xml:space="preserve">říká </w:t>
      </w:r>
      <w:r w:rsidR="00EF16D1">
        <w:rPr>
          <w:rFonts w:ascii="Verdana" w:hAnsi="Verdana"/>
          <w:sz w:val="20"/>
          <w:szCs w:val="20"/>
          <w:lang w:val="cs-CZ"/>
        </w:rPr>
        <w:t>manažer v oblasti energetiky</w:t>
      </w:r>
      <w:r w:rsidR="005346ED">
        <w:rPr>
          <w:rFonts w:ascii="Verdana" w:hAnsi="Verdana"/>
          <w:sz w:val="20"/>
          <w:szCs w:val="20"/>
          <w:lang w:val="cs-CZ"/>
        </w:rPr>
        <w:t xml:space="preserve"> Deloitte a spoluautor studie </w:t>
      </w:r>
      <w:r w:rsidR="00EF16D1">
        <w:rPr>
          <w:rFonts w:ascii="Verdana" w:hAnsi="Verdana"/>
          <w:sz w:val="20"/>
          <w:szCs w:val="20"/>
          <w:lang w:val="cs-CZ"/>
        </w:rPr>
        <w:t>Miroslav Lopour</w:t>
      </w:r>
      <w:r w:rsidRPr="008E0F00">
        <w:rPr>
          <w:rFonts w:ascii="Verdana" w:hAnsi="Verdana"/>
          <w:sz w:val="20"/>
          <w:szCs w:val="20"/>
          <w:lang w:val="cs-CZ"/>
        </w:rPr>
        <w:t>.</w:t>
      </w:r>
      <w:r w:rsidR="00E631A8">
        <w:rPr>
          <w:rFonts w:ascii="Verdana" w:hAnsi="Verdana"/>
          <w:sz w:val="20"/>
          <w:szCs w:val="20"/>
          <w:lang w:val="cs-CZ"/>
        </w:rPr>
        <w:t xml:space="preserve"> </w:t>
      </w:r>
    </w:p>
    <w:p w14:paraId="0F10D4F9" w14:textId="77777777" w:rsidR="005346ED" w:rsidRPr="008E0F00" w:rsidRDefault="005346ED" w:rsidP="008E0F00">
      <w:pPr>
        <w:rPr>
          <w:rFonts w:ascii="Verdana" w:hAnsi="Verdana"/>
          <w:sz w:val="20"/>
          <w:szCs w:val="20"/>
          <w:lang w:val="cs-CZ"/>
        </w:rPr>
      </w:pPr>
    </w:p>
    <w:p w14:paraId="0AE0FC09" w14:textId="3F0EC322" w:rsidR="008E0F00" w:rsidRDefault="008E0F00" w:rsidP="008E0F00">
      <w:pPr>
        <w:rPr>
          <w:rFonts w:ascii="Verdana" w:hAnsi="Verdana"/>
          <w:sz w:val="20"/>
          <w:szCs w:val="20"/>
          <w:lang w:val="cs-CZ"/>
        </w:rPr>
      </w:pPr>
      <w:r w:rsidRPr="008E0F00">
        <w:rPr>
          <w:rFonts w:ascii="Verdana" w:hAnsi="Verdana"/>
          <w:sz w:val="20"/>
          <w:szCs w:val="20"/>
          <w:lang w:val="cs-CZ"/>
        </w:rPr>
        <w:t xml:space="preserve">Ze studie </w:t>
      </w:r>
      <w:r w:rsidR="00306B4B">
        <w:rPr>
          <w:rFonts w:ascii="Verdana" w:hAnsi="Verdana"/>
          <w:sz w:val="20"/>
          <w:szCs w:val="20"/>
          <w:lang w:val="cs-CZ"/>
        </w:rPr>
        <w:t xml:space="preserve">také </w:t>
      </w:r>
      <w:r w:rsidRPr="008E0F00">
        <w:rPr>
          <w:rFonts w:ascii="Verdana" w:hAnsi="Verdana"/>
          <w:sz w:val="20"/>
          <w:szCs w:val="20"/>
          <w:lang w:val="cs-CZ"/>
        </w:rPr>
        <w:t xml:space="preserve">vyplývá, že umisťování fotovoltaik nemusí být výzvou ani z hlediska záboru zemědělské půdy. Uvedené hodnoty pro rozvoj fotovoltaiky jsou v obou scénářích </w:t>
      </w:r>
      <w:r w:rsidR="00306B4B">
        <w:rPr>
          <w:rFonts w:ascii="Verdana" w:hAnsi="Verdana"/>
          <w:sz w:val="20"/>
          <w:szCs w:val="20"/>
          <w:lang w:val="cs-CZ"/>
        </w:rPr>
        <w:t xml:space="preserve">zhruba </w:t>
      </w:r>
      <w:r w:rsidRPr="008E0F00">
        <w:rPr>
          <w:rFonts w:ascii="Verdana" w:hAnsi="Verdana"/>
          <w:sz w:val="20"/>
          <w:szCs w:val="20"/>
          <w:lang w:val="cs-CZ"/>
        </w:rPr>
        <w:t xml:space="preserve">desetinásobně až dvacetinásobně méně náročné na rozlohu zemědělské plochy než plány NKEP pro dopravu a sektor vytápění. Lze navíc vhodně využít </w:t>
      </w:r>
      <w:proofErr w:type="spellStart"/>
      <w:r w:rsidRPr="008E0F00">
        <w:rPr>
          <w:rFonts w:ascii="Verdana" w:hAnsi="Verdana"/>
          <w:sz w:val="20"/>
          <w:szCs w:val="20"/>
          <w:lang w:val="cs-CZ"/>
        </w:rPr>
        <w:t>brownfieldů</w:t>
      </w:r>
      <w:proofErr w:type="spellEnd"/>
      <w:r w:rsidR="00306B4B">
        <w:rPr>
          <w:rFonts w:ascii="Verdana" w:hAnsi="Verdana"/>
          <w:sz w:val="20"/>
          <w:szCs w:val="20"/>
          <w:lang w:val="cs-CZ"/>
        </w:rPr>
        <w:t xml:space="preserve"> a </w:t>
      </w:r>
      <w:r w:rsidR="00306B4B">
        <w:rPr>
          <w:rFonts w:ascii="Verdana" w:hAnsi="Verdana"/>
          <w:sz w:val="20"/>
          <w:szCs w:val="20"/>
          <w:lang w:val="cs-CZ"/>
        </w:rPr>
        <w:lastRenderedPageBreak/>
        <w:t xml:space="preserve">výsypek </w:t>
      </w:r>
      <w:r w:rsidRPr="008E0F00">
        <w:rPr>
          <w:rFonts w:ascii="Verdana" w:hAnsi="Verdana"/>
          <w:sz w:val="20"/>
          <w:szCs w:val="20"/>
          <w:lang w:val="cs-CZ"/>
        </w:rPr>
        <w:t>nebo půd</w:t>
      </w:r>
      <w:r w:rsidR="00306B4B">
        <w:rPr>
          <w:rFonts w:ascii="Verdana" w:hAnsi="Verdana"/>
          <w:sz w:val="20"/>
          <w:szCs w:val="20"/>
          <w:lang w:val="cs-CZ"/>
        </w:rPr>
        <w:t xml:space="preserve">y s nízkou bonitou. Fotovoltaické zdroje </w:t>
      </w:r>
      <w:r w:rsidRPr="008E0F00">
        <w:rPr>
          <w:rFonts w:ascii="Verdana" w:hAnsi="Verdana"/>
          <w:sz w:val="20"/>
          <w:szCs w:val="20"/>
          <w:lang w:val="cs-CZ"/>
        </w:rPr>
        <w:t xml:space="preserve">lze </w:t>
      </w:r>
      <w:r w:rsidR="00306B4B">
        <w:rPr>
          <w:rFonts w:ascii="Verdana" w:hAnsi="Verdana"/>
          <w:sz w:val="20"/>
          <w:szCs w:val="20"/>
          <w:lang w:val="cs-CZ"/>
        </w:rPr>
        <w:t xml:space="preserve">navíc </w:t>
      </w:r>
      <w:r w:rsidRPr="008E0F00">
        <w:rPr>
          <w:rFonts w:ascii="Verdana" w:hAnsi="Verdana"/>
          <w:sz w:val="20"/>
          <w:szCs w:val="20"/>
          <w:lang w:val="cs-CZ"/>
        </w:rPr>
        <w:t xml:space="preserve">budovat poměrně rychle, </w:t>
      </w:r>
      <w:r w:rsidR="00306B4B">
        <w:rPr>
          <w:rFonts w:ascii="Verdana" w:hAnsi="Verdana"/>
          <w:sz w:val="20"/>
          <w:szCs w:val="20"/>
          <w:lang w:val="cs-CZ"/>
        </w:rPr>
        <w:t xml:space="preserve">zejména </w:t>
      </w:r>
      <w:r w:rsidRPr="008E0F00">
        <w:rPr>
          <w:rFonts w:ascii="Verdana" w:hAnsi="Verdana"/>
          <w:sz w:val="20"/>
          <w:szCs w:val="20"/>
          <w:lang w:val="cs-CZ"/>
        </w:rPr>
        <w:t xml:space="preserve">v případě, že by </w:t>
      </w:r>
      <w:r w:rsidR="00306B4B">
        <w:rPr>
          <w:rFonts w:ascii="Verdana" w:hAnsi="Verdana"/>
          <w:sz w:val="20"/>
          <w:szCs w:val="20"/>
          <w:lang w:val="cs-CZ"/>
        </w:rPr>
        <w:t>ostatní</w:t>
      </w:r>
      <w:r w:rsidRPr="008E0F00">
        <w:rPr>
          <w:rFonts w:ascii="Verdana" w:hAnsi="Verdana"/>
          <w:sz w:val="20"/>
          <w:szCs w:val="20"/>
          <w:lang w:val="cs-CZ"/>
        </w:rPr>
        <w:t xml:space="preserve"> zdroje nedokázaly </w:t>
      </w:r>
      <w:r w:rsidR="00306B4B">
        <w:rPr>
          <w:rFonts w:ascii="Verdana" w:hAnsi="Verdana"/>
          <w:sz w:val="20"/>
          <w:szCs w:val="20"/>
          <w:lang w:val="cs-CZ"/>
        </w:rPr>
        <w:t>cíle</w:t>
      </w:r>
      <w:r w:rsidRPr="008E0F00">
        <w:rPr>
          <w:rFonts w:ascii="Verdana" w:hAnsi="Verdana"/>
          <w:sz w:val="20"/>
          <w:szCs w:val="20"/>
          <w:lang w:val="cs-CZ"/>
        </w:rPr>
        <w:t xml:space="preserve"> </w:t>
      </w:r>
      <w:r w:rsidR="00306B4B">
        <w:rPr>
          <w:rFonts w:ascii="Verdana" w:hAnsi="Verdana"/>
          <w:sz w:val="20"/>
          <w:szCs w:val="20"/>
          <w:lang w:val="cs-CZ"/>
        </w:rPr>
        <w:t>naplňovat.</w:t>
      </w:r>
    </w:p>
    <w:p w14:paraId="529F9CD4" w14:textId="77777777" w:rsidR="00306B4B" w:rsidRPr="008E0F00" w:rsidRDefault="00306B4B" w:rsidP="008E0F00">
      <w:pPr>
        <w:rPr>
          <w:rFonts w:ascii="Verdana" w:hAnsi="Verdana"/>
          <w:sz w:val="20"/>
          <w:szCs w:val="20"/>
          <w:lang w:val="cs-CZ"/>
        </w:rPr>
      </w:pPr>
    </w:p>
    <w:p w14:paraId="7431A16F" w14:textId="1A7570C1" w:rsidR="008E0F00" w:rsidRDefault="00306B4B" w:rsidP="008E0F00">
      <w:pPr>
        <w:rPr>
          <w:rFonts w:ascii="Verdana" w:hAnsi="Verdana"/>
          <w:sz w:val="20"/>
          <w:szCs w:val="20"/>
          <w:lang w:val="cs-CZ"/>
        </w:rPr>
      </w:pPr>
      <w:r w:rsidRPr="00306B4B">
        <w:rPr>
          <w:rFonts w:ascii="Verdana" w:hAnsi="Verdana"/>
          <w:i/>
          <w:sz w:val="20"/>
          <w:szCs w:val="20"/>
          <w:lang w:val="cs-CZ"/>
        </w:rPr>
        <w:t>„</w:t>
      </w:r>
      <w:r w:rsidR="008E0F00" w:rsidRPr="00306B4B">
        <w:rPr>
          <w:rFonts w:ascii="Verdana" w:hAnsi="Verdana"/>
          <w:i/>
          <w:sz w:val="20"/>
          <w:szCs w:val="20"/>
          <w:lang w:val="cs-CZ"/>
        </w:rPr>
        <w:t xml:space="preserve">Studie </w:t>
      </w:r>
      <w:r w:rsidRPr="00306B4B">
        <w:rPr>
          <w:rFonts w:ascii="Verdana" w:hAnsi="Verdana"/>
          <w:i/>
          <w:sz w:val="20"/>
          <w:szCs w:val="20"/>
          <w:lang w:val="cs-CZ"/>
        </w:rPr>
        <w:t>ukazuje</w:t>
      </w:r>
      <w:r w:rsidR="008E0F00" w:rsidRPr="00306B4B">
        <w:rPr>
          <w:rFonts w:ascii="Verdana" w:hAnsi="Verdana"/>
          <w:i/>
          <w:sz w:val="20"/>
          <w:szCs w:val="20"/>
          <w:lang w:val="cs-CZ"/>
        </w:rPr>
        <w:t xml:space="preserve">, že solární elektrárny nabízí </w:t>
      </w:r>
      <w:r w:rsidRPr="00306B4B">
        <w:rPr>
          <w:rFonts w:ascii="Verdana" w:hAnsi="Verdana"/>
          <w:i/>
          <w:sz w:val="20"/>
          <w:szCs w:val="20"/>
          <w:lang w:val="cs-CZ"/>
        </w:rPr>
        <w:t xml:space="preserve">nejdostupnější řešení </w:t>
      </w:r>
      <w:r w:rsidR="004707B0">
        <w:rPr>
          <w:rFonts w:ascii="Verdana" w:hAnsi="Verdana"/>
          <w:i/>
          <w:sz w:val="20"/>
          <w:szCs w:val="20"/>
          <w:lang w:val="cs-CZ"/>
        </w:rPr>
        <w:t xml:space="preserve">pro </w:t>
      </w:r>
      <w:r w:rsidR="008E0F00" w:rsidRPr="00306B4B">
        <w:rPr>
          <w:rFonts w:ascii="Verdana" w:hAnsi="Verdana"/>
          <w:i/>
          <w:sz w:val="20"/>
          <w:szCs w:val="20"/>
          <w:lang w:val="cs-CZ"/>
        </w:rPr>
        <w:t xml:space="preserve">naplnění závazku </w:t>
      </w:r>
      <w:r w:rsidRPr="00306B4B">
        <w:rPr>
          <w:rFonts w:ascii="Verdana" w:hAnsi="Verdana"/>
          <w:i/>
          <w:sz w:val="20"/>
          <w:szCs w:val="20"/>
          <w:lang w:val="cs-CZ"/>
        </w:rPr>
        <w:t>ČR zvýšit</w:t>
      </w:r>
      <w:r w:rsidR="008E0F00" w:rsidRPr="00306B4B">
        <w:rPr>
          <w:rFonts w:ascii="Verdana" w:hAnsi="Verdana"/>
          <w:i/>
          <w:sz w:val="20"/>
          <w:szCs w:val="20"/>
          <w:lang w:val="cs-CZ"/>
        </w:rPr>
        <w:t xml:space="preserve"> podíl obnovitelných zdrojů energie. </w:t>
      </w:r>
      <w:r w:rsidR="004707B0">
        <w:rPr>
          <w:rFonts w:ascii="Verdana" w:hAnsi="Verdana"/>
          <w:i/>
          <w:sz w:val="20"/>
          <w:szCs w:val="20"/>
          <w:lang w:val="cs-CZ"/>
        </w:rPr>
        <w:t>Studie nabízí cestu pro dekarbonizaci české ekonomiky a potvrzuje, že se bez rozvoje obnovitelných zdrojů v elektroenergetice neobejde</w:t>
      </w:r>
      <w:r w:rsidR="008B20C7">
        <w:rPr>
          <w:rFonts w:ascii="Verdana" w:hAnsi="Verdana"/>
          <w:i/>
          <w:sz w:val="20"/>
          <w:szCs w:val="20"/>
          <w:lang w:val="cs-CZ"/>
        </w:rPr>
        <w:t>me</w:t>
      </w:r>
      <w:r w:rsidR="003A4A44">
        <w:rPr>
          <w:rFonts w:ascii="Verdana" w:hAnsi="Verdana"/>
          <w:i/>
          <w:sz w:val="20"/>
          <w:szCs w:val="20"/>
          <w:lang w:val="cs-CZ"/>
        </w:rPr>
        <w:t>. Vhodně zvolený mix o</w:t>
      </w:r>
      <w:r w:rsidR="00675B4F">
        <w:rPr>
          <w:rFonts w:ascii="Verdana" w:hAnsi="Verdana"/>
          <w:i/>
          <w:sz w:val="20"/>
          <w:szCs w:val="20"/>
          <w:lang w:val="cs-CZ"/>
        </w:rPr>
        <w:t>bnovitelných zdrojů navíc klade</w:t>
      </w:r>
      <w:r w:rsidR="003A4A44">
        <w:rPr>
          <w:rFonts w:ascii="Verdana" w:hAnsi="Verdana"/>
          <w:i/>
          <w:sz w:val="20"/>
          <w:szCs w:val="20"/>
          <w:lang w:val="cs-CZ"/>
        </w:rPr>
        <w:t xml:space="preserve"> stejné </w:t>
      </w:r>
      <w:r w:rsidR="00675B4F">
        <w:rPr>
          <w:rFonts w:ascii="Verdana" w:hAnsi="Verdana"/>
          <w:i/>
          <w:sz w:val="20"/>
          <w:szCs w:val="20"/>
          <w:lang w:val="cs-CZ"/>
        </w:rPr>
        <w:t xml:space="preserve">nebo dokonce menší </w:t>
      </w:r>
      <w:r w:rsidR="003A4A44">
        <w:rPr>
          <w:rFonts w:ascii="Verdana" w:hAnsi="Verdana"/>
          <w:i/>
          <w:sz w:val="20"/>
          <w:szCs w:val="20"/>
          <w:lang w:val="cs-CZ"/>
        </w:rPr>
        <w:t>nároky na veřejnou podporu</w:t>
      </w:r>
      <w:r w:rsidR="00675B4F">
        <w:rPr>
          <w:rFonts w:ascii="Verdana" w:hAnsi="Verdana"/>
          <w:i/>
          <w:sz w:val="20"/>
          <w:szCs w:val="20"/>
          <w:lang w:val="cs-CZ"/>
        </w:rPr>
        <w:t xml:space="preserve"> než původní návrh ministerstva průmyslu</w:t>
      </w:r>
      <w:r w:rsidR="004707B0">
        <w:rPr>
          <w:rFonts w:ascii="Verdana" w:hAnsi="Verdana"/>
          <w:i/>
          <w:sz w:val="20"/>
          <w:szCs w:val="20"/>
          <w:lang w:val="cs-CZ"/>
        </w:rPr>
        <w:t>.</w:t>
      </w:r>
      <w:r w:rsidR="008E0F00" w:rsidRPr="00306B4B">
        <w:rPr>
          <w:rFonts w:ascii="Verdana" w:hAnsi="Verdana"/>
          <w:i/>
          <w:sz w:val="20"/>
          <w:szCs w:val="20"/>
          <w:lang w:val="cs-CZ"/>
        </w:rPr>
        <w:t xml:space="preserve"> </w:t>
      </w:r>
      <w:r w:rsidR="008E0F00" w:rsidRPr="0001140A">
        <w:rPr>
          <w:rFonts w:ascii="Verdana" w:hAnsi="Verdana"/>
          <w:i/>
          <w:sz w:val="20"/>
          <w:szCs w:val="20"/>
          <w:lang w:val="cs-CZ"/>
        </w:rPr>
        <w:t>Rozvoj moderní energetiky v</w:t>
      </w:r>
      <w:r w:rsidR="0001140A" w:rsidRPr="0001140A">
        <w:rPr>
          <w:rFonts w:ascii="Verdana" w:hAnsi="Verdana"/>
          <w:i/>
          <w:sz w:val="20"/>
          <w:szCs w:val="20"/>
          <w:lang w:val="cs-CZ"/>
        </w:rPr>
        <w:t xml:space="preserve"> </w:t>
      </w:r>
      <w:r w:rsidR="008E0F00" w:rsidRPr="0001140A">
        <w:rPr>
          <w:rFonts w:ascii="Verdana" w:hAnsi="Verdana"/>
          <w:i/>
          <w:sz w:val="20"/>
          <w:szCs w:val="20"/>
          <w:lang w:val="cs-CZ"/>
        </w:rPr>
        <w:t xml:space="preserve">regionech </w:t>
      </w:r>
      <w:r w:rsidR="004707B0">
        <w:rPr>
          <w:rFonts w:ascii="Verdana" w:hAnsi="Verdana"/>
          <w:i/>
          <w:sz w:val="20"/>
          <w:szCs w:val="20"/>
          <w:lang w:val="cs-CZ"/>
        </w:rPr>
        <w:t xml:space="preserve">dnes zatížených fosilním průmyslem </w:t>
      </w:r>
      <w:r w:rsidR="008E0F00" w:rsidRPr="0001140A">
        <w:rPr>
          <w:rFonts w:ascii="Verdana" w:hAnsi="Verdana"/>
          <w:i/>
          <w:sz w:val="20"/>
          <w:szCs w:val="20"/>
          <w:lang w:val="cs-CZ"/>
        </w:rPr>
        <w:t>může navíc přinést nové impulsy pro jejich oživení</w:t>
      </w:r>
      <w:r w:rsidR="004707B0">
        <w:rPr>
          <w:rFonts w:ascii="Verdana" w:hAnsi="Verdana"/>
          <w:i/>
          <w:sz w:val="20"/>
          <w:szCs w:val="20"/>
          <w:lang w:val="cs-CZ"/>
        </w:rPr>
        <w:t xml:space="preserve"> a novou etapu rozvoje</w:t>
      </w:r>
      <w:r w:rsidR="008E0F00" w:rsidRPr="0001140A">
        <w:rPr>
          <w:rFonts w:ascii="Verdana" w:hAnsi="Verdana"/>
          <w:i/>
          <w:sz w:val="20"/>
          <w:szCs w:val="20"/>
          <w:lang w:val="cs-CZ"/>
        </w:rPr>
        <w:t>,”</w:t>
      </w:r>
      <w:r w:rsidR="008E0F00" w:rsidRPr="0001140A">
        <w:rPr>
          <w:rFonts w:ascii="Verdana" w:hAnsi="Verdana"/>
          <w:sz w:val="20"/>
          <w:szCs w:val="20"/>
          <w:lang w:val="cs-CZ"/>
        </w:rPr>
        <w:t xml:space="preserve"> komentuje výsledky studie Martin Sedlák, pro</w:t>
      </w:r>
      <w:r w:rsidR="008E0F00" w:rsidRPr="008E0F00">
        <w:rPr>
          <w:rFonts w:ascii="Verdana" w:hAnsi="Verdana"/>
          <w:sz w:val="20"/>
          <w:szCs w:val="20"/>
          <w:lang w:val="cs-CZ"/>
        </w:rPr>
        <w:t>gramový ředitel Svazu moderní energetiky.</w:t>
      </w:r>
    </w:p>
    <w:p w14:paraId="790F2234" w14:textId="4667C682" w:rsidR="00E631A8" w:rsidRDefault="00E631A8" w:rsidP="008E0F00">
      <w:pPr>
        <w:rPr>
          <w:rFonts w:ascii="Verdana" w:hAnsi="Verdana"/>
          <w:sz w:val="20"/>
          <w:szCs w:val="20"/>
          <w:lang w:val="cs-CZ"/>
        </w:rPr>
      </w:pPr>
    </w:p>
    <w:p w14:paraId="16374BE9" w14:textId="6286FCA6" w:rsidR="00E631A8" w:rsidRDefault="00E631A8" w:rsidP="008E0F00">
      <w:pPr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sz w:val="20"/>
          <w:szCs w:val="20"/>
          <w:lang w:val="cs-CZ"/>
        </w:rPr>
        <w:t xml:space="preserve">Studii Deloitte </w:t>
      </w:r>
      <w:r w:rsidRPr="006179B4">
        <w:rPr>
          <w:rFonts w:ascii="Verdana" w:hAnsi="Verdana"/>
          <w:i/>
          <w:sz w:val="20"/>
          <w:szCs w:val="20"/>
          <w:lang w:val="cs-CZ"/>
        </w:rPr>
        <w:t>Rozvoj obnovitelných zdrojů do roku 2030</w:t>
      </w:r>
      <w:r>
        <w:rPr>
          <w:rFonts w:ascii="Verdana" w:hAnsi="Verdana"/>
          <w:sz w:val="20"/>
          <w:szCs w:val="20"/>
          <w:lang w:val="cs-CZ"/>
        </w:rPr>
        <w:t xml:space="preserve"> si můžete stáhnout </w:t>
      </w:r>
      <w:hyperlink r:id="rId11" w:history="1">
        <w:r w:rsidRPr="005D447B">
          <w:rPr>
            <w:rStyle w:val="Hyperlink"/>
            <w:rFonts w:ascii="Verdana" w:hAnsi="Verdana"/>
            <w:sz w:val="20"/>
            <w:szCs w:val="20"/>
            <w:lang w:val="cs-CZ"/>
          </w:rPr>
          <w:t>tady</w:t>
        </w:r>
      </w:hyperlink>
      <w:r>
        <w:rPr>
          <w:rFonts w:ascii="Verdana" w:hAnsi="Verdana"/>
          <w:sz w:val="20"/>
          <w:szCs w:val="20"/>
          <w:lang w:val="cs-CZ"/>
        </w:rPr>
        <w:t>.</w:t>
      </w:r>
    </w:p>
    <w:p w14:paraId="6E5A7609" w14:textId="0D16E7F6" w:rsidR="00E631A8" w:rsidRDefault="00E631A8" w:rsidP="008E0F00">
      <w:pPr>
        <w:rPr>
          <w:rFonts w:ascii="Verdana" w:hAnsi="Verdana"/>
          <w:sz w:val="20"/>
          <w:szCs w:val="20"/>
          <w:lang w:val="cs-CZ"/>
        </w:rPr>
      </w:pPr>
    </w:p>
    <w:p w14:paraId="42CD8FD9" w14:textId="77777777" w:rsidR="006F2051" w:rsidRDefault="006F2051" w:rsidP="008E0F00">
      <w:pPr>
        <w:rPr>
          <w:rFonts w:ascii="Verdana" w:hAnsi="Verdana"/>
          <w:sz w:val="20"/>
          <w:szCs w:val="20"/>
          <w:lang w:val="cs-CZ"/>
        </w:rPr>
      </w:pPr>
    </w:p>
    <w:p w14:paraId="240BB8CB" w14:textId="77777777" w:rsidR="006F2051" w:rsidRDefault="006F2051" w:rsidP="008E0F00">
      <w:pPr>
        <w:rPr>
          <w:rFonts w:ascii="Verdana" w:hAnsi="Verdana"/>
          <w:sz w:val="20"/>
          <w:szCs w:val="20"/>
          <w:lang w:val="cs-CZ"/>
        </w:rPr>
      </w:pPr>
      <w:bookmarkStart w:id="0" w:name="_GoBack"/>
      <w:bookmarkEnd w:id="0"/>
    </w:p>
    <w:p w14:paraId="1A04EFCD" w14:textId="26735C1B" w:rsidR="00E631A8" w:rsidRPr="00E631A8" w:rsidRDefault="00E631A8" w:rsidP="008E0F00">
      <w:pPr>
        <w:rPr>
          <w:rFonts w:ascii="Verdana" w:hAnsi="Verdana"/>
          <w:b/>
          <w:sz w:val="20"/>
          <w:szCs w:val="20"/>
          <w:lang w:val="cs-CZ"/>
        </w:rPr>
      </w:pPr>
      <w:r w:rsidRPr="00E631A8">
        <w:rPr>
          <w:rFonts w:ascii="Verdana" w:hAnsi="Verdana"/>
          <w:b/>
          <w:sz w:val="20"/>
          <w:szCs w:val="20"/>
          <w:lang w:val="cs-CZ"/>
        </w:rPr>
        <w:t xml:space="preserve">Shrnutí celkových </w:t>
      </w:r>
      <w:r w:rsidR="004707B0">
        <w:rPr>
          <w:rFonts w:ascii="Verdana" w:hAnsi="Verdana"/>
          <w:b/>
          <w:sz w:val="20"/>
          <w:szCs w:val="20"/>
          <w:lang w:val="cs-CZ"/>
        </w:rPr>
        <w:t>přínosů</w:t>
      </w:r>
      <w:r w:rsidR="004707B0" w:rsidRPr="00E631A8">
        <w:rPr>
          <w:rFonts w:ascii="Verdana" w:hAnsi="Verdana"/>
          <w:b/>
          <w:sz w:val="20"/>
          <w:szCs w:val="20"/>
          <w:lang w:val="cs-CZ"/>
        </w:rPr>
        <w:t xml:space="preserve"> </w:t>
      </w:r>
      <w:r w:rsidRPr="006F2051">
        <w:rPr>
          <w:rFonts w:ascii="Verdana" w:hAnsi="Verdana"/>
          <w:b/>
          <w:sz w:val="20"/>
          <w:szCs w:val="20"/>
          <w:lang w:val="cs-CZ"/>
        </w:rPr>
        <w:t>nových investic</w:t>
      </w:r>
      <w:r w:rsidRPr="00E631A8">
        <w:rPr>
          <w:rFonts w:ascii="Verdana" w:hAnsi="Verdana"/>
          <w:b/>
          <w:sz w:val="20"/>
          <w:szCs w:val="20"/>
          <w:lang w:val="cs-CZ"/>
        </w:rPr>
        <w:t xml:space="preserve"> za období 2020</w:t>
      </w:r>
      <w:r>
        <w:rPr>
          <w:rFonts w:ascii="Verdana" w:hAnsi="Verdana"/>
          <w:b/>
          <w:sz w:val="20"/>
          <w:szCs w:val="20"/>
          <w:lang w:val="cs-CZ"/>
        </w:rPr>
        <w:t>-20</w:t>
      </w:r>
      <w:r w:rsidRPr="00E631A8">
        <w:rPr>
          <w:rFonts w:ascii="Verdana" w:hAnsi="Verdana"/>
          <w:b/>
          <w:sz w:val="20"/>
          <w:szCs w:val="20"/>
          <w:lang w:val="cs-CZ"/>
        </w:rPr>
        <w:t>30</w:t>
      </w:r>
      <w:r>
        <w:rPr>
          <w:rFonts w:ascii="Verdana" w:hAnsi="Verdana"/>
          <w:b/>
          <w:sz w:val="20"/>
          <w:szCs w:val="20"/>
          <w:lang w:val="cs-CZ"/>
        </w:rPr>
        <w:t xml:space="preserve"> </w:t>
      </w:r>
      <w:r w:rsidRPr="00E631A8">
        <w:rPr>
          <w:rFonts w:ascii="Verdana" w:hAnsi="Verdana"/>
          <w:b/>
          <w:sz w:val="20"/>
          <w:szCs w:val="20"/>
          <w:lang w:val="cs-CZ"/>
        </w:rPr>
        <w:t>dle scénářů</w:t>
      </w:r>
      <w:r>
        <w:rPr>
          <w:rFonts w:ascii="Verdana" w:hAnsi="Verdana"/>
          <w:b/>
          <w:sz w:val="20"/>
          <w:szCs w:val="20"/>
          <w:lang w:val="cs-CZ"/>
        </w:rPr>
        <w:t>:</w:t>
      </w:r>
    </w:p>
    <w:p w14:paraId="2F0B1A0F" w14:textId="10B706E5" w:rsidR="008E0F00" w:rsidRDefault="008E0F00" w:rsidP="008E0F00">
      <w:pPr>
        <w:rPr>
          <w:rFonts w:ascii="Verdana" w:hAnsi="Verdana"/>
          <w:sz w:val="20"/>
          <w:szCs w:val="20"/>
          <w:lang w:val="cs-CZ"/>
        </w:rPr>
      </w:pPr>
    </w:p>
    <w:tbl>
      <w:tblPr>
        <w:tblStyle w:val="TableGridLight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1690"/>
        <w:gridCol w:w="1484"/>
      </w:tblGrid>
      <w:tr w:rsidR="00E631A8" w:rsidRPr="00E631A8" w14:paraId="4598EFC8" w14:textId="77777777" w:rsidTr="008D6CE5">
        <w:trPr>
          <w:trHeight w:val="243"/>
        </w:trPr>
        <w:tc>
          <w:tcPr>
            <w:tcW w:w="4390" w:type="dxa"/>
            <w:shd w:val="clear" w:color="auto" w:fill="auto"/>
          </w:tcPr>
          <w:p w14:paraId="332514C5" w14:textId="2658158E" w:rsidR="00E631A8" w:rsidRPr="00E631A8" w:rsidRDefault="00DC2E62" w:rsidP="00E631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sz w:val="20"/>
                <w:szCs w:val="20"/>
                <w:lang w:val="cs-CZ"/>
              </w:rPr>
              <w:t>Přínos pro</w:t>
            </w:r>
            <w:r w:rsidR="008D6CE5">
              <w:rPr>
                <w:rFonts w:asciiTheme="minorHAnsi" w:hAnsiTheme="minorHAnsi"/>
                <w:sz w:val="20"/>
                <w:szCs w:val="20"/>
                <w:lang w:val="cs-CZ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309A8702" w14:textId="52974D7D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b/>
                <w:bCs/>
                <w:sz w:val="20"/>
                <w:szCs w:val="20"/>
                <w:bdr w:val="none" w:sz="0" w:space="0" w:color="auto"/>
                <w:lang w:val="cs-CZ" w:eastAsia="cs-CZ"/>
              </w:rPr>
              <w:t>Realistický</w:t>
            </w:r>
          </w:p>
        </w:tc>
        <w:tc>
          <w:tcPr>
            <w:tcW w:w="1690" w:type="dxa"/>
            <w:shd w:val="clear" w:color="auto" w:fill="auto"/>
          </w:tcPr>
          <w:p w14:paraId="333A2F78" w14:textId="118494D9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b/>
                <w:bCs/>
                <w:sz w:val="20"/>
                <w:szCs w:val="20"/>
                <w:bdr w:val="none" w:sz="0" w:space="0" w:color="auto"/>
                <w:lang w:val="cs-CZ" w:eastAsia="cs-CZ"/>
              </w:rPr>
              <w:t>Kogenerační</w:t>
            </w:r>
          </w:p>
        </w:tc>
        <w:tc>
          <w:tcPr>
            <w:tcW w:w="1484" w:type="dxa"/>
            <w:shd w:val="clear" w:color="auto" w:fill="auto"/>
          </w:tcPr>
          <w:p w14:paraId="5A3BDCF8" w14:textId="264EF38B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b/>
                <w:bCs/>
                <w:sz w:val="20"/>
                <w:szCs w:val="20"/>
                <w:bdr w:val="none" w:sz="0" w:space="0" w:color="auto"/>
                <w:lang w:val="cs-CZ" w:eastAsia="cs-CZ"/>
              </w:rPr>
              <w:t>NKEP</w:t>
            </w:r>
          </w:p>
        </w:tc>
      </w:tr>
      <w:tr w:rsidR="00E631A8" w:rsidRPr="00E631A8" w14:paraId="4ECB1374" w14:textId="77777777" w:rsidTr="008D6CE5">
        <w:trPr>
          <w:trHeight w:val="243"/>
        </w:trPr>
        <w:tc>
          <w:tcPr>
            <w:tcW w:w="4390" w:type="dxa"/>
            <w:shd w:val="clear" w:color="auto" w:fill="auto"/>
          </w:tcPr>
          <w:p w14:paraId="1733B5C2" w14:textId="3CFCA9E5" w:rsidR="00E631A8" w:rsidRPr="00E631A8" w:rsidRDefault="006F2051" w:rsidP="00E631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sz w:val="20"/>
                <w:szCs w:val="20"/>
                <w:lang w:val="cs-CZ"/>
              </w:rPr>
              <w:t>- o</w:t>
            </w:r>
            <w:r w:rsidR="00E631A8" w:rsidRPr="00E631A8">
              <w:rPr>
                <w:rFonts w:asciiTheme="minorHAnsi" w:hAnsiTheme="minorHAnsi"/>
                <w:sz w:val="20"/>
                <w:szCs w:val="20"/>
                <w:lang w:val="cs-CZ"/>
              </w:rPr>
              <w:t>bjem výroby (mld. Kč)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08EBF" w14:textId="28A03B9A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515,2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D0102DD" w14:textId="261B4EA0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478,2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AD7AB15" w14:textId="00A41523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382,0</w:t>
            </w:r>
          </w:p>
        </w:tc>
      </w:tr>
      <w:tr w:rsidR="00E631A8" w:rsidRPr="00E631A8" w14:paraId="149EDEDB" w14:textId="77777777" w:rsidTr="008D6CE5">
        <w:trPr>
          <w:trHeight w:val="243"/>
        </w:trPr>
        <w:tc>
          <w:tcPr>
            <w:tcW w:w="4390" w:type="dxa"/>
            <w:shd w:val="clear" w:color="auto" w:fill="auto"/>
          </w:tcPr>
          <w:p w14:paraId="5FB62646" w14:textId="15DB434D" w:rsidR="00E631A8" w:rsidRPr="00E631A8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sz w:val="20"/>
                <w:szCs w:val="20"/>
                <w:lang w:val="cs-CZ"/>
              </w:rPr>
              <w:t>- p</w:t>
            </w:r>
            <w:r w:rsidR="00E631A8" w:rsidRPr="00E631A8">
              <w:rPr>
                <w:rFonts w:asciiTheme="minorHAnsi" w:hAnsiTheme="minorHAnsi"/>
                <w:sz w:val="20"/>
                <w:szCs w:val="20"/>
                <w:lang w:val="cs-CZ"/>
              </w:rPr>
              <w:t>řidanou hodnotu (mld. Kč)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7432A" w14:textId="31CB9E5B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198,7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8088623" w14:textId="6B86DD34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185,0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A0ECB6D" w14:textId="2FE0F88F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147,9</w:t>
            </w:r>
          </w:p>
        </w:tc>
      </w:tr>
      <w:tr w:rsidR="00E631A8" w:rsidRPr="00E631A8" w14:paraId="58A2963A" w14:textId="77777777" w:rsidTr="008D6CE5">
        <w:trPr>
          <w:trHeight w:val="243"/>
        </w:trPr>
        <w:tc>
          <w:tcPr>
            <w:tcW w:w="4390" w:type="dxa"/>
            <w:shd w:val="clear" w:color="auto" w:fill="auto"/>
          </w:tcPr>
          <w:p w14:paraId="2DD82B43" w14:textId="5C0E5AF2" w:rsidR="00E631A8" w:rsidRPr="00E631A8" w:rsidRDefault="006F2051" w:rsidP="00E631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sz w:val="20"/>
                <w:szCs w:val="20"/>
                <w:lang w:val="cs-CZ"/>
              </w:rPr>
              <w:t>- p</w:t>
            </w:r>
            <w:r w:rsidR="00E631A8" w:rsidRPr="00E631A8">
              <w:rPr>
                <w:rFonts w:asciiTheme="minorHAnsi" w:hAnsiTheme="minorHAnsi"/>
                <w:sz w:val="20"/>
                <w:szCs w:val="20"/>
                <w:lang w:val="cs-CZ"/>
              </w:rPr>
              <w:t>řidanou hodnotu (% HDP)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0698D" w14:textId="64AC4DF4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4,1 %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7FDE399C" w14:textId="413778D6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3,9%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550B63" w14:textId="08237280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3,1 %</w:t>
            </w:r>
          </w:p>
        </w:tc>
      </w:tr>
      <w:tr w:rsidR="00E631A8" w:rsidRPr="00E631A8" w14:paraId="2D9BC24C" w14:textId="77777777" w:rsidTr="008D6CE5">
        <w:trPr>
          <w:trHeight w:val="243"/>
        </w:trPr>
        <w:tc>
          <w:tcPr>
            <w:tcW w:w="4390" w:type="dxa"/>
            <w:shd w:val="clear" w:color="auto" w:fill="auto"/>
          </w:tcPr>
          <w:p w14:paraId="706A10ED" w14:textId="4F2CA7E7" w:rsidR="00E631A8" w:rsidRPr="00E631A8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sz w:val="20"/>
                <w:szCs w:val="20"/>
                <w:lang w:val="cs-CZ"/>
              </w:rPr>
              <w:t>- z</w:t>
            </w:r>
            <w:r w:rsidR="00E631A8" w:rsidRPr="00E631A8">
              <w:rPr>
                <w:rFonts w:asciiTheme="minorHAnsi" w:hAnsiTheme="minorHAnsi"/>
                <w:sz w:val="20"/>
                <w:szCs w:val="20"/>
                <w:lang w:val="cs-CZ"/>
              </w:rPr>
              <w:t xml:space="preserve">aměstnanost (počet </w:t>
            </w:r>
            <w:r>
              <w:rPr>
                <w:rFonts w:asciiTheme="minorHAnsi" w:hAnsiTheme="minorHAnsi"/>
                <w:sz w:val="20"/>
                <w:szCs w:val="20"/>
                <w:lang w:val="cs-CZ"/>
              </w:rPr>
              <w:t>pracovních</w:t>
            </w:r>
            <w:r w:rsidR="00E631A8" w:rsidRPr="00E631A8">
              <w:rPr>
                <w:rFonts w:asciiTheme="minorHAnsi" w:hAnsiTheme="minorHAnsi"/>
                <w:sz w:val="20"/>
                <w:szCs w:val="20"/>
                <w:lang w:val="cs-CZ"/>
              </w:rPr>
              <w:t xml:space="preserve"> míst)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8367B" w14:textId="52EC5A49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24 919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BEED331" w14:textId="50508ECA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23 210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428D5B9" w14:textId="4D458870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18</w:t>
            </w:r>
            <w:r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 </w:t>
            </w: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841</w:t>
            </w:r>
          </w:p>
        </w:tc>
      </w:tr>
      <w:tr w:rsidR="00E631A8" w:rsidRPr="00E631A8" w14:paraId="40E02A3D" w14:textId="77777777" w:rsidTr="008D6CE5">
        <w:trPr>
          <w:trHeight w:val="243"/>
        </w:trPr>
        <w:tc>
          <w:tcPr>
            <w:tcW w:w="4390" w:type="dxa"/>
            <w:shd w:val="clear" w:color="auto" w:fill="auto"/>
          </w:tcPr>
          <w:p w14:paraId="4B7997E7" w14:textId="5AE9E1FF" w:rsidR="00E631A8" w:rsidRPr="00E631A8" w:rsidRDefault="006F2051" w:rsidP="00E631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sz w:val="20"/>
                <w:szCs w:val="20"/>
                <w:lang w:val="cs-CZ"/>
              </w:rPr>
              <w:t>- v</w:t>
            </w:r>
            <w:r w:rsidR="00E631A8" w:rsidRPr="00E631A8">
              <w:rPr>
                <w:rFonts w:asciiTheme="minorHAnsi" w:hAnsiTheme="minorHAnsi"/>
                <w:sz w:val="20"/>
                <w:szCs w:val="20"/>
                <w:lang w:val="cs-CZ"/>
              </w:rPr>
              <w:t>eřejné rozpočty (mld. Kč)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C55EE6" w14:textId="5D23DE36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84,6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8D65933" w14:textId="44109B47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78,7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228C37C" w14:textId="4C21CE94" w:rsidR="00E631A8" w:rsidRPr="00E631A8" w:rsidRDefault="00E631A8" w:rsidP="008D6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cs-CZ" w:eastAsia="cs-CZ"/>
              </w:rPr>
              <w:t>62,9</w:t>
            </w:r>
          </w:p>
        </w:tc>
      </w:tr>
    </w:tbl>
    <w:p w14:paraId="10BA41B0" w14:textId="77777777" w:rsidR="0001140A" w:rsidRDefault="00E631A8" w:rsidP="00E631A8">
      <w:pPr>
        <w:rPr>
          <w:rFonts w:ascii="Verdana" w:hAnsi="Verdana"/>
          <w:i/>
          <w:sz w:val="16"/>
          <w:szCs w:val="20"/>
          <w:lang w:val="cs-CZ"/>
        </w:rPr>
      </w:pPr>
      <w:r>
        <w:rPr>
          <w:rFonts w:ascii="Verdana" w:hAnsi="Verdana"/>
          <w:i/>
          <w:sz w:val="16"/>
          <w:szCs w:val="20"/>
          <w:lang w:val="cs-CZ"/>
        </w:rPr>
        <w:t xml:space="preserve"> </w:t>
      </w:r>
    </w:p>
    <w:p w14:paraId="2B5F257C" w14:textId="19B017EA" w:rsidR="006F2051" w:rsidRPr="006F2051" w:rsidRDefault="006F2051" w:rsidP="00E631A8">
      <w:pPr>
        <w:rPr>
          <w:rFonts w:ascii="Verdana" w:hAnsi="Verdana"/>
          <w:sz w:val="18"/>
          <w:szCs w:val="20"/>
          <w:lang w:val="cs-CZ"/>
        </w:rPr>
      </w:pPr>
      <w:r w:rsidRPr="006F2051">
        <w:rPr>
          <w:rFonts w:ascii="Verdana" w:hAnsi="Verdana"/>
          <w:sz w:val="18"/>
          <w:szCs w:val="20"/>
          <w:lang w:val="cs-CZ"/>
        </w:rPr>
        <w:t>Ke zvýšení ekonomické aktivity nepovede jen investice do nových kapacit, ale samozřejmě také jejich provoz. Ve zvolených scénářích se počítá s celkovými kumulovanými provozními výdaji v období 2020–2030 od 51 do 61 mld. Kč.</w:t>
      </w:r>
    </w:p>
    <w:p w14:paraId="14E387BD" w14:textId="77777777" w:rsidR="006F2051" w:rsidRDefault="006F2051" w:rsidP="00E631A8">
      <w:pPr>
        <w:rPr>
          <w:rFonts w:ascii="Verdana" w:hAnsi="Verdana"/>
          <w:b/>
          <w:sz w:val="20"/>
          <w:szCs w:val="20"/>
          <w:lang w:val="cs-CZ"/>
        </w:rPr>
      </w:pPr>
    </w:p>
    <w:p w14:paraId="2FA28666" w14:textId="32A12FEE" w:rsidR="0001140A" w:rsidRPr="006F2051" w:rsidRDefault="006F2051" w:rsidP="00E631A8">
      <w:pPr>
        <w:rPr>
          <w:rFonts w:ascii="Verdana" w:hAnsi="Verdana"/>
          <w:b/>
          <w:sz w:val="20"/>
          <w:szCs w:val="20"/>
          <w:lang w:val="cs-CZ"/>
        </w:rPr>
      </w:pPr>
      <w:r w:rsidRPr="006F2051">
        <w:rPr>
          <w:rFonts w:ascii="Verdana" w:hAnsi="Verdana"/>
          <w:b/>
          <w:sz w:val="20"/>
          <w:szCs w:val="20"/>
          <w:lang w:val="cs-CZ"/>
        </w:rPr>
        <w:t xml:space="preserve">Shrnutí celkových </w:t>
      </w:r>
      <w:r w:rsidR="004707B0">
        <w:rPr>
          <w:rFonts w:ascii="Verdana" w:hAnsi="Verdana"/>
          <w:b/>
          <w:sz w:val="20"/>
          <w:szCs w:val="20"/>
          <w:lang w:val="cs-CZ"/>
        </w:rPr>
        <w:t>přínosů</w:t>
      </w:r>
      <w:r w:rsidR="004707B0" w:rsidRPr="00E631A8">
        <w:rPr>
          <w:rFonts w:ascii="Verdana" w:hAnsi="Verdana"/>
          <w:b/>
          <w:sz w:val="20"/>
          <w:szCs w:val="20"/>
          <w:lang w:val="cs-CZ"/>
        </w:rPr>
        <w:t xml:space="preserve"> </w:t>
      </w:r>
      <w:r w:rsidRPr="006F2051">
        <w:rPr>
          <w:rFonts w:ascii="Verdana" w:hAnsi="Verdana"/>
          <w:b/>
          <w:sz w:val="20"/>
          <w:szCs w:val="20"/>
          <w:lang w:val="cs-CZ"/>
        </w:rPr>
        <w:t>provozu nových kapacit za období 2020–2030 podle scénářů:</w:t>
      </w:r>
    </w:p>
    <w:p w14:paraId="295E9801" w14:textId="77777777" w:rsidR="006F2051" w:rsidRPr="006F2051" w:rsidRDefault="006F2051" w:rsidP="00E631A8">
      <w:pPr>
        <w:rPr>
          <w:rFonts w:ascii="Verdana" w:hAnsi="Verdana"/>
          <w:sz w:val="20"/>
          <w:szCs w:val="20"/>
          <w:lang w:val="cs-CZ"/>
        </w:rPr>
      </w:pPr>
    </w:p>
    <w:tbl>
      <w:tblPr>
        <w:tblStyle w:val="TableGridLight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1690"/>
        <w:gridCol w:w="1484"/>
      </w:tblGrid>
      <w:tr w:rsidR="004C56B5" w:rsidRPr="006F2051" w14:paraId="05F15012" w14:textId="77777777" w:rsidTr="0046035B">
        <w:trPr>
          <w:trHeight w:val="243"/>
        </w:trPr>
        <w:tc>
          <w:tcPr>
            <w:tcW w:w="4390" w:type="dxa"/>
            <w:shd w:val="clear" w:color="auto" w:fill="auto"/>
          </w:tcPr>
          <w:p w14:paraId="6125D807" w14:textId="7F697352" w:rsidR="004C56B5" w:rsidRPr="006F2051" w:rsidRDefault="00DC2E62" w:rsidP="00DC2E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sz w:val="20"/>
                <w:szCs w:val="20"/>
                <w:lang w:val="cs-CZ"/>
              </w:rPr>
              <w:t>Přínos</w:t>
            </w:r>
            <w:r w:rsidR="004C56B5" w:rsidRPr="006F2051">
              <w:rPr>
                <w:rFonts w:asciiTheme="minorHAnsi" w:hAnsiTheme="minorHAnsi"/>
                <w:sz w:val="20"/>
                <w:szCs w:val="20"/>
                <w:lang w:val="cs-CZ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cs-CZ"/>
              </w:rPr>
              <w:t>pro</w:t>
            </w:r>
            <w:r w:rsidR="004C56B5" w:rsidRPr="006F2051">
              <w:rPr>
                <w:rFonts w:asciiTheme="minorHAnsi" w:hAnsiTheme="minorHAnsi"/>
                <w:sz w:val="20"/>
                <w:szCs w:val="20"/>
                <w:lang w:val="cs-CZ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03DD5D1D" w14:textId="77777777" w:rsidR="004C56B5" w:rsidRPr="006F2051" w:rsidRDefault="004C56B5" w:rsidP="0046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b/>
                <w:bCs/>
                <w:sz w:val="20"/>
                <w:szCs w:val="20"/>
                <w:bdr w:val="none" w:sz="0" w:space="0" w:color="auto"/>
                <w:lang w:val="cs-CZ" w:eastAsia="cs-CZ"/>
              </w:rPr>
              <w:t>Realistický</w:t>
            </w:r>
          </w:p>
        </w:tc>
        <w:tc>
          <w:tcPr>
            <w:tcW w:w="1690" w:type="dxa"/>
            <w:shd w:val="clear" w:color="auto" w:fill="auto"/>
          </w:tcPr>
          <w:p w14:paraId="5E49C978" w14:textId="77777777" w:rsidR="004C56B5" w:rsidRPr="006F2051" w:rsidRDefault="004C56B5" w:rsidP="0046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b/>
                <w:bCs/>
                <w:sz w:val="20"/>
                <w:szCs w:val="20"/>
                <w:bdr w:val="none" w:sz="0" w:space="0" w:color="auto"/>
                <w:lang w:val="cs-CZ" w:eastAsia="cs-CZ"/>
              </w:rPr>
              <w:t>Kogenerační</w:t>
            </w:r>
          </w:p>
        </w:tc>
        <w:tc>
          <w:tcPr>
            <w:tcW w:w="1484" w:type="dxa"/>
            <w:shd w:val="clear" w:color="auto" w:fill="auto"/>
          </w:tcPr>
          <w:p w14:paraId="4FC2F9AD" w14:textId="77777777" w:rsidR="004C56B5" w:rsidRPr="006F2051" w:rsidRDefault="004C56B5" w:rsidP="00460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E631A8">
              <w:rPr>
                <w:rFonts w:asciiTheme="minorHAnsi" w:eastAsia="Times New Roman" w:hAnsiTheme="minorHAnsi"/>
                <w:b/>
                <w:bCs/>
                <w:sz w:val="20"/>
                <w:szCs w:val="20"/>
                <w:bdr w:val="none" w:sz="0" w:space="0" w:color="auto"/>
                <w:lang w:val="cs-CZ" w:eastAsia="cs-CZ"/>
              </w:rPr>
              <w:t>NKEP</w:t>
            </w:r>
          </w:p>
        </w:tc>
      </w:tr>
      <w:tr w:rsidR="006F2051" w:rsidRPr="006F2051" w14:paraId="33CC8D7F" w14:textId="77777777" w:rsidTr="00E17ABE">
        <w:trPr>
          <w:trHeight w:val="243"/>
        </w:trPr>
        <w:tc>
          <w:tcPr>
            <w:tcW w:w="4390" w:type="dxa"/>
            <w:shd w:val="clear" w:color="auto" w:fill="auto"/>
          </w:tcPr>
          <w:p w14:paraId="15997D70" w14:textId="370A9973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sz w:val="20"/>
                <w:szCs w:val="20"/>
                <w:lang w:val="cs-CZ"/>
              </w:rPr>
              <w:t>- o</w:t>
            </w:r>
            <w:r w:rsidRPr="00E631A8">
              <w:rPr>
                <w:rFonts w:asciiTheme="minorHAnsi" w:hAnsiTheme="minorHAnsi"/>
                <w:sz w:val="20"/>
                <w:szCs w:val="20"/>
                <w:lang w:val="cs-CZ"/>
              </w:rPr>
              <w:t>bjem výroby (mld. Kč)</w:t>
            </w:r>
          </w:p>
        </w:tc>
        <w:tc>
          <w:tcPr>
            <w:tcW w:w="1559" w:type="dxa"/>
            <w:shd w:val="clear" w:color="auto" w:fill="auto"/>
          </w:tcPr>
          <w:p w14:paraId="3C6DDC52" w14:textId="2F01BAEC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6F2051">
              <w:rPr>
                <w:rFonts w:asciiTheme="minorHAnsi" w:hAnsiTheme="minorHAnsi"/>
                <w:sz w:val="20"/>
                <w:szCs w:val="20"/>
              </w:rPr>
              <w:t>329,1</w:t>
            </w:r>
          </w:p>
        </w:tc>
        <w:tc>
          <w:tcPr>
            <w:tcW w:w="1690" w:type="dxa"/>
            <w:shd w:val="clear" w:color="auto" w:fill="auto"/>
          </w:tcPr>
          <w:p w14:paraId="5DAA1D30" w14:textId="17AC0785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6F2051">
              <w:rPr>
                <w:rFonts w:asciiTheme="minorHAnsi" w:hAnsiTheme="minorHAnsi"/>
                <w:sz w:val="20"/>
                <w:szCs w:val="20"/>
              </w:rPr>
              <w:t>314,2</w:t>
            </w:r>
          </w:p>
        </w:tc>
        <w:tc>
          <w:tcPr>
            <w:tcW w:w="1484" w:type="dxa"/>
            <w:shd w:val="clear" w:color="auto" w:fill="auto"/>
          </w:tcPr>
          <w:p w14:paraId="622EADC0" w14:textId="1D31048B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6F2051">
              <w:rPr>
                <w:rFonts w:asciiTheme="minorHAnsi" w:hAnsiTheme="minorHAnsi"/>
                <w:sz w:val="20"/>
                <w:szCs w:val="20"/>
              </w:rPr>
              <w:t>265,9</w:t>
            </w:r>
          </w:p>
        </w:tc>
      </w:tr>
      <w:tr w:rsidR="006F2051" w:rsidRPr="006F2051" w14:paraId="2F4B67B2" w14:textId="77777777" w:rsidTr="00E17ABE">
        <w:trPr>
          <w:trHeight w:val="243"/>
        </w:trPr>
        <w:tc>
          <w:tcPr>
            <w:tcW w:w="4390" w:type="dxa"/>
            <w:shd w:val="clear" w:color="auto" w:fill="auto"/>
          </w:tcPr>
          <w:p w14:paraId="495D0672" w14:textId="1A4CA58B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sz w:val="20"/>
                <w:szCs w:val="20"/>
                <w:lang w:val="cs-CZ"/>
              </w:rPr>
              <w:t>- p</w:t>
            </w:r>
            <w:r w:rsidRPr="00E631A8">
              <w:rPr>
                <w:rFonts w:asciiTheme="minorHAnsi" w:hAnsiTheme="minorHAnsi"/>
                <w:sz w:val="20"/>
                <w:szCs w:val="20"/>
                <w:lang w:val="cs-CZ"/>
              </w:rPr>
              <w:t>řidanou hodnotu (mld. Kč)</w:t>
            </w:r>
          </w:p>
        </w:tc>
        <w:tc>
          <w:tcPr>
            <w:tcW w:w="1559" w:type="dxa"/>
            <w:shd w:val="clear" w:color="auto" w:fill="auto"/>
          </w:tcPr>
          <w:p w14:paraId="10CD1DEE" w14:textId="0927C221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6F2051">
              <w:rPr>
                <w:rFonts w:asciiTheme="minorHAnsi" w:hAnsiTheme="minorHAnsi"/>
                <w:sz w:val="20"/>
                <w:szCs w:val="20"/>
              </w:rPr>
              <w:t>141,1</w:t>
            </w:r>
          </w:p>
        </w:tc>
        <w:tc>
          <w:tcPr>
            <w:tcW w:w="1690" w:type="dxa"/>
            <w:shd w:val="clear" w:color="auto" w:fill="auto"/>
          </w:tcPr>
          <w:p w14:paraId="2801F71F" w14:textId="5A84C6B9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6F2051">
              <w:rPr>
                <w:rFonts w:asciiTheme="minorHAnsi" w:hAnsiTheme="minorHAnsi"/>
                <w:sz w:val="20"/>
                <w:szCs w:val="20"/>
              </w:rPr>
              <w:t>134,8</w:t>
            </w:r>
          </w:p>
        </w:tc>
        <w:tc>
          <w:tcPr>
            <w:tcW w:w="1484" w:type="dxa"/>
            <w:shd w:val="clear" w:color="auto" w:fill="auto"/>
          </w:tcPr>
          <w:p w14:paraId="6E723AEC" w14:textId="55780813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6F2051">
              <w:rPr>
                <w:rFonts w:asciiTheme="minorHAnsi" w:hAnsiTheme="minorHAnsi"/>
                <w:sz w:val="20"/>
                <w:szCs w:val="20"/>
              </w:rPr>
              <w:t>102,0</w:t>
            </w:r>
          </w:p>
        </w:tc>
      </w:tr>
      <w:tr w:rsidR="006F2051" w:rsidRPr="006F2051" w14:paraId="7C39CDB8" w14:textId="77777777" w:rsidTr="00E17ABE">
        <w:trPr>
          <w:trHeight w:val="243"/>
        </w:trPr>
        <w:tc>
          <w:tcPr>
            <w:tcW w:w="4390" w:type="dxa"/>
            <w:shd w:val="clear" w:color="auto" w:fill="auto"/>
          </w:tcPr>
          <w:p w14:paraId="7AD5EA28" w14:textId="4906A781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sz w:val="20"/>
                <w:szCs w:val="20"/>
                <w:lang w:val="cs-CZ"/>
              </w:rPr>
              <w:t>- p</w:t>
            </w:r>
            <w:r w:rsidRPr="00E631A8">
              <w:rPr>
                <w:rFonts w:asciiTheme="minorHAnsi" w:hAnsiTheme="minorHAnsi"/>
                <w:sz w:val="20"/>
                <w:szCs w:val="20"/>
                <w:lang w:val="cs-CZ"/>
              </w:rPr>
              <w:t>řidanou hodnotu (% HDP)</w:t>
            </w:r>
          </w:p>
        </w:tc>
        <w:tc>
          <w:tcPr>
            <w:tcW w:w="1559" w:type="dxa"/>
            <w:shd w:val="clear" w:color="auto" w:fill="auto"/>
          </w:tcPr>
          <w:p w14:paraId="7B850035" w14:textId="27EC9AE7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6F2051">
              <w:rPr>
                <w:rFonts w:asciiTheme="minorHAnsi" w:hAnsiTheme="minorHAnsi"/>
                <w:sz w:val="20"/>
                <w:szCs w:val="20"/>
              </w:rPr>
              <w:t>2,9 %</w:t>
            </w:r>
          </w:p>
        </w:tc>
        <w:tc>
          <w:tcPr>
            <w:tcW w:w="1690" w:type="dxa"/>
            <w:shd w:val="clear" w:color="auto" w:fill="auto"/>
          </w:tcPr>
          <w:p w14:paraId="3865DEE0" w14:textId="4A6CDB5F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6F2051">
              <w:rPr>
                <w:rFonts w:asciiTheme="minorHAnsi" w:hAnsiTheme="minorHAnsi"/>
                <w:sz w:val="20"/>
                <w:szCs w:val="20"/>
              </w:rPr>
              <w:t>2,8 %</w:t>
            </w:r>
          </w:p>
        </w:tc>
        <w:tc>
          <w:tcPr>
            <w:tcW w:w="1484" w:type="dxa"/>
            <w:shd w:val="clear" w:color="auto" w:fill="auto"/>
          </w:tcPr>
          <w:p w14:paraId="37240753" w14:textId="48251370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6F2051">
              <w:rPr>
                <w:rFonts w:asciiTheme="minorHAnsi" w:hAnsiTheme="minorHAnsi"/>
                <w:sz w:val="20"/>
                <w:szCs w:val="20"/>
              </w:rPr>
              <w:t>2,1 %</w:t>
            </w:r>
          </w:p>
        </w:tc>
      </w:tr>
      <w:tr w:rsidR="006F2051" w:rsidRPr="006F2051" w14:paraId="2E81A26F" w14:textId="77777777" w:rsidTr="00E17ABE">
        <w:trPr>
          <w:trHeight w:val="243"/>
        </w:trPr>
        <w:tc>
          <w:tcPr>
            <w:tcW w:w="4390" w:type="dxa"/>
            <w:shd w:val="clear" w:color="auto" w:fill="auto"/>
          </w:tcPr>
          <w:p w14:paraId="5096127D" w14:textId="182D3DAA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sz w:val="20"/>
                <w:szCs w:val="20"/>
                <w:lang w:val="cs-CZ"/>
              </w:rPr>
              <w:t>- z</w:t>
            </w:r>
            <w:r w:rsidRPr="00E631A8">
              <w:rPr>
                <w:rFonts w:asciiTheme="minorHAnsi" w:hAnsiTheme="minorHAnsi"/>
                <w:sz w:val="20"/>
                <w:szCs w:val="20"/>
                <w:lang w:val="cs-CZ"/>
              </w:rPr>
              <w:t xml:space="preserve">aměstnanost (počet </w:t>
            </w:r>
            <w:r>
              <w:rPr>
                <w:rFonts w:asciiTheme="minorHAnsi" w:hAnsiTheme="minorHAnsi"/>
                <w:sz w:val="20"/>
                <w:szCs w:val="20"/>
                <w:lang w:val="cs-CZ"/>
              </w:rPr>
              <w:t>pracovních</w:t>
            </w:r>
            <w:r w:rsidRPr="00E631A8">
              <w:rPr>
                <w:rFonts w:asciiTheme="minorHAnsi" w:hAnsiTheme="minorHAnsi"/>
                <w:sz w:val="20"/>
                <w:szCs w:val="20"/>
                <w:lang w:val="cs-CZ"/>
              </w:rPr>
              <w:t xml:space="preserve"> míst)</w:t>
            </w:r>
          </w:p>
        </w:tc>
        <w:tc>
          <w:tcPr>
            <w:tcW w:w="1559" w:type="dxa"/>
            <w:shd w:val="clear" w:color="auto" w:fill="auto"/>
          </w:tcPr>
          <w:p w14:paraId="28502EFC" w14:textId="4EE167E6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6F2051">
              <w:rPr>
                <w:rFonts w:asciiTheme="minorHAnsi" w:hAnsiTheme="minorHAnsi"/>
                <w:sz w:val="20"/>
                <w:szCs w:val="20"/>
              </w:rPr>
              <w:t>8 573</w:t>
            </w:r>
          </w:p>
        </w:tc>
        <w:tc>
          <w:tcPr>
            <w:tcW w:w="1690" w:type="dxa"/>
            <w:shd w:val="clear" w:color="auto" w:fill="auto"/>
          </w:tcPr>
          <w:p w14:paraId="272750C4" w14:textId="33D2AF4B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6F2051">
              <w:rPr>
                <w:rFonts w:asciiTheme="minorHAnsi" w:hAnsiTheme="minorHAnsi"/>
                <w:sz w:val="20"/>
                <w:szCs w:val="20"/>
              </w:rPr>
              <w:t>8 413</w:t>
            </w:r>
          </w:p>
        </w:tc>
        <w:tc>
          <w:tcPr>
            <w:tcW w:w="1484" w:type="dxa"/>
            <w:shd w:val="clear" w:color="auto" w:fill="auto"/>
          </w:tcPr>
          <w:p w14:paraId="2A52332A" w14:textId="51BF2C56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6F2051">
              <w:rPr>
                <w:rFonts w:asciiTheme="minorHAnsi" w:hAnsiTheme="minorHAnsi"/>
                <w:sz w:val="20"/>
                <w:szCs w:val="20"/>
              </w:rPr>
              <w:t>7 200</w:t>
            </w:r>
          </w:p>
        </w:tc>
      </w:tr>
      <w:tr w:rsidR="006F2051" w:rsidRPr="006F2051" w14:paraId="7C40ED37" w14:textId="77777777" w:rsidTr="00E17ABE">
        <w:trPr>
          <w:trHeight w:val="243"/>
        </w:trPr>
        <w:tc>
          <w:tcPr>
            <w:tcW w:w="4390" w:type="dxa"/>
            <w:shd w:val="clear" w:color="auto" w:fill="auto"/>
          </w:tcPr>
          <w:p w14:paraId="3E413D70" w14:textId="0991720E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/>
                <w:sz w:val="20"/>
                <w:szCs w:val="20"/>
                <w:lang w:val="cs-CZ"/>
              </w:rPr>
              <w:t>- v</w:t>
            </w:r>
            <w:r w:rsidRPr="00E631A8">
              <w:rPr>
                <w:rFonts w:asciiTheme="minorHAnsi" w:hAnsiTheme="minorHAnsi"/>
                <w:sz w:val="20"/>
                <w:szCs w:val="20"/>
                <w:lang w:val="cs-CZ"/>
              </w:rPr>
              <w:t>eřejné rozpočty (mld. Kč)</w:t>
            </w:r>
          </w:p>
        </w:tc>
        <w:tc>
          <w:tcPr>
            <w:tcW w:w="1559" w:type="dxa"/>
            <w:shd w:val="clear" w:color="auto" w:fill="auto"/>
          </w:tcPr>
          <w:p w14:paraId="67DEC59B" w14:textId="6F040A28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6F2051">
              <w:rPr>
                <w:rFonts w:asciiTheme="minorHAnsi" w:hAnsiTheme="minorHAnsi"/>
                <w:sz w:val="20"/>
                <w:szCs w:val="20"/>
              </w:rPr>
              <w:t>60,0</w:t>
            </w:r>
          </w:p>
        </w:tc>
        <w:tc>
          <w:tcPr>
            <w:tcW w:w="1690" w:type="dxa"/>
            <w:shd w:val="clear" w:color="auto" w:fill="auto"/>
          </w:tcPr>
          <w:p w14:paraId="684FB5EE" w14:textId="5C2EF69D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6F2051">
              <w:rPr>
                <w:rFonts w:asciiTheme="minorHAnsi" w:hAnsiTheme="minorHAnsi"/>
                <w:sz w:val="20"/>
                <w:szCs w:val="20"/>
              </w:rPr>
              <w:t>57,3</w:t>
            </w:r>
          </w:p>
        </w:tc>
        <w:tc>
          <w:tcPr>
            <w:tcW w:w="1484" w:type="dxa"/>
            <w:shd w:val="clear" w:color="auto" w:fill="auto"/>
          </w:tcPr>
          <w:p w14:paraId="55035782" w14:textId="777822A2" w:rsidR="006F2051" w:rsidRPr="006F2051" w:rsidRDefault="006F2051" w:rsidP="006F2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cs-CZ"/>
              </w:rPr>
            </w:pPr>
            <w:r w:rsidRPr="006F2051">
              <w:rPr>
                <w:rFonts w:asciiTheme="minorHAnsi" w:hAnsiTheme="minorHAnsi"/>
                <w:sz w:val="20"/>
                <w:szCs w:val="20"/>
              </w:rPr>
              <w:t>43,4</w:t>
            </w:r>
          </w:p>
        </w:tc>
      </w:tr>
    </w:tbl>
    <w:p w14:paraId="3D19E032" w14:textId="77777777" w:rsidR="006F2051" w:rsidRDefault="006F2051" w:rsidP="00E631A8">
      <w:pPr>
        <w:rPr>
          <w:rFonts w:ascii="Verdana" w:hAnsi="Verdana"/>
          <w:i/>
          <w:sz w:val="16"/>
          <w:szCs w:val="20"/>
          <w:lang w:val="cs-CZ"/>
        </w:rPr>
      </w:pPr>
    </w:p>
    <w:p w14:paraId="37390D57" w14:textId="34C9CF13" w:rsidR="00E631A8" w:rsidRPr="00E631A8" w:rsidRDefault="00E631A8" w:rsidP="00E631A8">
      <w:pPr>
        <w:rPr>
          <w:rFonts w:ascii="Verdana" w:hAnsi="Verdana"/>
          <w:i/>
          <w:sz w:val="20"/>
          <w:szCs w:val="20"/>
          <w:lang w:val="cs-CZ"/>
        </w:rPr>
      </w:pPr>
      <w:r w:rsidRPr="00E631A8">
        <w:rPr>
          <w:rFonts w:ascii="Verdana" w:hAnsi="Verdana"/>
          <w:i/>
          <w:sz w:val="16"/>
          <w:szCs w:val="20"/>
          <w:lang w:val="cs-CZ"/>
        </w:rPr>
        <w:t>Pozn.: V případě dopadu na zaměstnanost jde o průměrný počet vytvořených míst v jednotlivých letech.</w:t>
      </w:r>
    </w:p>
    <w:p w14:paraId="78D94BBC" w14:textId="77777777" w:rsidR="00E631A8" w:rsidRDefault="00E631A8" w:rsidP="006D2C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sz w:val="20"/>
          <w:lang w:val="cs-CZ"/>
        </w:rPr>
      </w:pPr>
    </w:p>
    <w:p w14:paraId="0B85AA2B" w14:textId="77777777" w:rsidR="006F2051" w:rsidRDefault="006F2051" w:rsidP="006D2C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sz w:val="20"/>
          <w:lang w:val="cs-CZ"/>
        </w:rPr>
      </w:pPr>
    </w:p>
    <w:p w14:paraId="6A5D5376" w14:textId="00C7C964" w:rsidR="007C69DC" w:rsidRPr="00A745DD" w:rsidRDefault="008973C3" w:rsidP="006D2C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b/>
          <w:sz w:val="20"/>
          <w:szCs w:val="20"/>
          <w:shd w:val="clear" w:color="auto" w:fill="FFFFFF"/>
          <w:lang w:val="cs-CZ"/>
        </w:rPr>
      </w:pPr>
      <w:r w:rsidRPr="00A745DD">
        <w:rPr>
          <w:rFonts w:asciiTheme="minorHAnsi" w:hAnsiTheme="minorHAnsi"/>
          <w:b/>
          <w:sz w:val="20"/>
          <w:lang w:val="cs-CZ"/>
        </w:rPr>
        <w:t>K</w:t>
      </w:r>
      <w:r w:rsidR="00670028" w:rsidRPr="00A745DD">
        <w:rPr>
          <w:rFonts w:ascii="Verdana" w:hAnsi="Verdana"/>
          <w:b/>
          <w:sz w:val="20"/>
          <w:szCs w:val="20"/>
          <w:shd w:val="clear" w:color="auto" w:fill="FFFFFF"/>
          <w:lang w:val="cs-CZ"/>
        </w:rPr>
        <w:t>ontakt</w:t>
      </w:r>
      <w:r w:rsidR="003C237F" w:rsidRPr="00A745DD">
        <w:rPr>
          <w:rFonts w:ascii="Verdana" w:hAnsi="Verdana"/>
          <w:b/>
          <w:sz w:val="20"/>
          <w:szCs w:val="20"/>
          <w:shd w:val="clear" w:color="auto" w:fill="FFFFFF"/>
          <w:lang w:val="cs-CZ"/>
        </w:rPr>
        <w:t>y</w:t>
      </w:r>
      <w:r w:rsidR="00AE1530" w:rsidRPr="00A745DD">
        <w:rPr>
          <w:rFonts w:ascii="Verdana" w:hAnsi="Verdana"/>
          <w:b/>
          <w:sz w:val="20"/>
          <w:szCs w:val="20"/>
          <w:shd w:val="clear" w:color="auto" w:fill="FFFFFF"/>
          <w:lang w:val="cs-CZ"/>
        </w:rPr>
        <w:t xml:space="preserve"> pro média</w:t>
      </w:r>
    </w:p>
    <w:p w14:paraId="1957BD7F" w14:textId="77777777" w:rsidR="00AE1530" w:rsidRPr="00A745DD" w:rsidRDefault="00AE1530" w:rsidP="00AE1530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3C949186" w14:textId="77777777" w:rsidR="00D637E4" w:rsidRPr="00A745DD" w:rsidRDefault="00D637E4" w:rsidP="00AE1530">
      <w:pPr>
        <w:pStyle w:val="Text"/>
        <w:spacing w:line="240" w:lineRule="auto"/>
        <w:rPr>
          <w:sz w:val="20"/>
          <w:szCs w:val="20"/>
          <w:shd w:val="clear" w:color="auto" w:fill="FFFFFF"/>
        </w:rPr>
        <w:sectPr w:rsidR="00D637E4" w:rsidRPr="00A745DD" w:rsidSect="00C67491"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80" w:footer="567" w:gutter="0"/>
          <w:cols w:space="284"/>
          <w:titlePg/>
          <w:docGrid w:linePitch="360"/>
        </w:sectPr>
      </w:pPr>
    </w:p>
    <w:p w14:paraId="560D6CA1" w14:textId="5BEA0A28" w:rsidR="00AE1530" w:rsidRPr="00A745DD" w:rsidRDefault="00AE1530" w:rsidP="00AE1530">
      <w:pPr>
        <w:pStyle w:val="Text"/>
        <w:spacing w:line="240" w:lineRule="auto"/>
        <w:rPr>
          <w:sz w:val="20"/>
          <w:szCs w:val="20"/>
          <w:shd w:val="clear" w:color="auto" w:fill="FFFFFF"/>
        </w:rPr>
      </w:pPr>
      <w:r w:rsidRPr="00A745DD">
        <w:rPr>
          <w:sz w:val="20"/>
          <w:szCs w:val="20"/>
          <w:shd w:val="clear" w:color="auto" w:fill="FFFFFF"/>
        </w:rPr>
        <w:t>Michal Malysa</w:t>
      </w:r>
    </w:p>
    <w:p w14:paraId="2F76CD99" w14:textId="6A4EF1C0" w:rsidR="006F2051" w:rsidRPr="006F2051" w:rsidRDefault="006F2051" w:rsidP="00AE1530">
      <w:pPr>
        <w:pStyle w:val="Text"/>
        <w:spacing w:line="240" w:lineRule="auto"/>
        <w:rPr>
          <w:b/>
          <w:sz w:val="20"/>
          <w:szCs w:val="20"/>
          <w:shd w:val="clear" w:color="auto" w:fill="FFFFFF"/>
        </w:rPr>
      </w:pPr>
      <w:r w:rsidRPr="006F2051">
        <w:rPr>
          <w:b/>
          <w:sz w:val="20"/>
          <w:szCs w:val="20"/>
          <w:shd w:val="clear" w:color="auto" w:fill="FFFFFF"/>
        </w:rPr>
        <w:t>Deloitte</w:t>
      </w:r>
    </w:p>
    <w:p w14:paraId="5C0D3EDE" w14:textId="0C7995DC" w:rsidR="00AE1530" w:rsidRPr="00A745DD" w:rsidRDefault="00AE1530" w:rsidP="00AE1530">
      <w:pPr>
        <w:pStyle w:val="Text"/>
        <w:spacing w:line="240" w:lineRule="auto"/>
        <w:rPr>
          <w:sz w:val="20"/>
          <w:szCs w:val="20"/>
          <w:shd w:val="clear" w:color="auto" w:fill="FFFFFF"/>
        </w:rPr>
      </w:pPr>
      <w:proofErr w:type="spellStart"/>
      <w:r w:rsidRPr="00A745DD">
        <w:rPr>
          <w:sz w:val="20"/>
          <w:szCs w:val="20"/>
          <w:shd w:val="clear" w:color="auto" w:fill="FFFFFF"/>
        </w:rPr>
        <w:t>Head</w:t>
      </w:r>
      <w:proofErr w:type="spellEnd"/>
      <w:r w:rsidRPr="00A745DD">
        <w:rPr>
          <w:sz w:val="20"/>
          <w:szCs w:val="20"/>
          <w:shd w:val="clear" w:color="auto" w:fill="FFFFFF"/>
        </w:rPr>
        <w:t xml:space="preserve"> of PR and Communications</w:t>
      </w:r>
    </w:p>
    <w:p w14:paraId="0331B773" w14:textId="77777777" w:rsidR="00AE1530" w:rsidRPr="00A745DD" w:rsidRDefault="005D447B" w:rsidP="00AE1530">
      <w:pPr>
        <w:pStyle w:val="Text"/>
        <w:spacing w:line="240" w:lineRule="auto"/>
        <w:rPr>
          <w:color w:val="000000" w:themeColor="text1"/>
          <w:sz w:val="20"/>
          <w:szCs w:val="20"/>
          <w:shd w:val="clear" w:color="auto" w:fill="FFFFFF"/>
        </w:rPr>
      </w:pPr>
      <w:hyperlink r:id="rId15" w:history="1">
        <w:r w:rsidR="00AE1530" w:rsidRPr="00A745DD">
          <w:rPr>
            <w:rStyle w:val="Hyperlink"/>
            <w:color w:val="000000" w:themeColor="text1"/>
            <w:sz w:val="20"/>
            <w:szCs w:val="20"/>
            <w:shd w:val="clear" w:color="auto" w:fill="FFFFFF"/>
          </w:rPr>
          <w:t>mmalysa@deloittece.com</w:t>
        </w:r>
      </w:hyperlink>
      <w:r w:rsidR="00AE1530" w:rsidRPr="00A745DD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DB73179" w14:textId="074A3DD5" w:rsidR="00D637E4" w:rsidRPr="00A745DD" w:rsidRDefault="00AE1530" w:rsidP="00AE1530">
      <w:pPr>
        <w:pStyle w:val="Text"/>
        <w:spacing w:line="240" w:lineRule="auto"/>
        <w:rPr>
          <w:sz w:val="20"/>
          <w:szCs w:val="20"/>
          <w:shd w:val="clear" w:color="auto" w:fill="FFFFFF"/>
        </w:rPr>
      </w:pPr>
      <w:r w:rsidRPr="00A745DD">
        <w:rPr>
          <w:sz w:val="20"/>
          <w:szCs w:val="20"/>
          <w:shd w:val="clear" w:color="auto" w:fill="FFFFFF"/>
        </w:rPr>
        <w:t>Tel: +420 775</w:t>
      </w:r>
      <w:r w:rsidR="003C237F" w:rsidRPr="00A745DD">
        <w:rPr>
          <w:sz w:val="20"/>
          <w:szCs w:val="20"/>
          <w:shd w:val="clear" w:color="auto" w:fill="FFFFFF"/>
        </w:rPr>
        <w:t> </w:t>
      </w:r>
      <w:r w:rsidRPr="00A745DD">
        <w:rPr>
          <w:sz w:val="20"/>
          <w:szCs w:val="20"/>
          <w:shd w:val="clear" w:color="auto" w:fill="FFFFFF"/>
        </w:rPr>
        <w:t>708</w:t>
      </w:r>
      <w:r w:rsidR="00AE54E8" w:rsidRPr="00A745DD">
        <w:rPr>
          <w:sz w:val="20"/>
          <w:szCs w:val="20"/>
          <w:shd w:val="clear" w:color="auto" w:fill="FFFFFF"/>
        </w:rPr>
        <w:t> </w:t>
      </w:r>
      <w:r w:rsidRPr="00A745DD">
        <w:rPr>
          <w:sz w:val="20"/>
          <w:szCs w:val="20"/>
          <w:shd w:val="clear" w:color="auto" w:fill="FFFFFF"/>
        </w:rPr>
        <w:t>086</w:t>
      </w:r>
    </w:p>
    <w:p w14:paraId="713B0831" w14:textId="77777777" w:rsidR="006F2051" w:rsidRPr="00B41232" w:rsidRDefault="006F2051" w:rsidP="006F2051">
      <w:pPr>
        <w:pStyle w:val="Text"/>
        <w:rPr>
          <w:sz w:val="20"/>
          <w:szCs w:val="20"/>
          <w:shd w:val="clear" w:color="auto" w:fill="FFFFFF"/>
        </w:rPr>
      </w:pPr>
      <w:r w:rsidRPr="00B41232">
        <w:rPr>
          <w:sz w:val="20"/>
          <w:szCs w:val="20"/>
          <w:shd w:val="clear" w:color="auto" w:fill="FFFFFF"/>
        </w:rPr>
        <w:t>Martin Sedlák</w:t>
      </w:r>
    </w:p>
    <w:p w14:paraId="00B63717" w14:textId="4F5C42EB" w:rsidR="006F2051" w:rsidRPr="00B41232" w:rsidRDefault="006F2051" w:rsidP="006F2051">
      <w:pPr>
        <w:pStyle w:val="Text"/>
        <w:rPr>
          <w:b/>
          <w:sz w:val="20"/>
          <w:szCs w:val="20"/>
          <w:shd w:val="clear" w:color="auto" w:fill="FFFFFF"/>
        </w:rPr>
      </w:pPr>
      <w:r w:rsidRPr="00B41232">
        <w:rPr>
          <w:b/>
          <w:sz w:val="20"/>
          <w:szCs w:val="20"/>
          <w:shd w:val="clear" w:color="auto" w:fill="FFFFFF"/>
        </w:rPr>
        <w:t>Svaz moderní energetiky</w:t>
      </w:r>
    </w:p>
    <w:p w14:paraId="218018C6" w14:textId="1628CAD1" w:rsidR="006F2051" w:rsidRPr="00B41232" w:rsidRDefault="006F2051" w:rsidP="006F2051">
      <w:pPr>
        <w:pStyle w:val="Text"/>
        <w:rPr>
          <w:sz w:val="20"/>
          <w:szCs w:val="20"/>
          <w:shd w:val="clear" w:color="auto" w:fill="FFFFFF"/>
        </w:rPr>
      </w:pPr>
      <w:r w:rsidRPr="00B41232">
        <w:rPr>
          <w:sz w:val="20"/>
          <w:szCs w:val="20"/>
          <w:shd w:val="clear" w:color="auto" w:fill="FFFFFF"/>
        </w:rPr>
        <w:t>Programový ředitel</w:t>
      </w:r>
    </w:p>
    <w:p w14:paraId="6A9BD425" w14:textId="7BC703EF" w:rsidR="00AE54E8" w:rsidRPr="00B41232" w:rsidRDefault="005D447B" w:rsidP="006F2051">
      <w:pPr>
        <w:pStyle w:val="Text"/>
        <w:spacing w:line="240" w:lineRule="auto"/>
        <w:rPr>
          <w:color w:val="auto"/>
          <w:sz w:val="20"/>
          <w:szCs w:val="20"/>
          <w:shd w:val="clear" w:color="auto" w:fill="FFFFFF"/>
        </w:rPr>
      </w:pPr>
      <w:hyperlink r:id="rId16" w:history="1">
        <w:r w:rsidR="006F2051" w:rsidRPr="00B41232">
          <w:rPr>
            <w:rStyle w:val="Hyperlink"/>
            <w:color w:val="auto"/>
            <w:sz w:val="20"/>
            <w:szCs w:val="20"/>
            <w:shd w:val="clear" w:color="auto" w:fill="FFFFFF"/>
          </w:rPr>
          <w:t>martin.sedlak@modernienergetika.cz</w:t>
        </w:r>
      </w:hyperlink>
      <w:r w:rsidR="006F2051" w:rsidRPr="00B41232">
        <w:rPr>
          <w:color w:val="auto"/>
          <w:sz w:val="20"/>
          <w:szCs w:val="20"/>
          <w:shd w:val="clear" w:color="auto" w:fill="FFFFFF"/>
        </w:rPr>
        <w:t xml:space="preserve"> </w:t>
      </w:r>
    </w:p>
    <w:p w14:paraId="78442D52" w14:textId="4AC59E92" w:rsidR="006F2051" w:rsidRPr="006F2051" w:rsidRDefault="006F2051" w:rsidP="006F2051">
      <w:pPr>
        <w:pStyle w:val="Text"/>
        <w:rPr>
          <w:sz w:val="20"/>
          <w:szCs w:val="20"/>
          <w:shd w:val="clear" w:color="auto" w:fill="FFFFFF"/>
        </w:rPr>
      </w:pPr>
      <w:r w:rsidRPr="00B41232">
        <w:rPr>
          <w:sz w:val="20"/>
          <w:szCs w:val="20"/>
          <w:shd w:val="clear" w:color="auto" w:fill="FFFFFF"/>
        </w:rPr>
        <w:t>Tel: +420 737 128 471</w:t>
      </w:r>
    </w:p>
    <w:p w14:paraId="6CD66D26" w14:textId="77777777" w:rsidR="006F2051" w:rsidRPr="00A745DD" w:rsidRDefault="006F2051" w:rsidP="006F2051">
      <w:pPr>
        <w:pStyle w:val="Text"/>
        <w:spacing w:line="240" w:lineRule="auto"/>
        <w:rPr>
          <w:sz w:val="20"/>
          <w:szCs w:val="20"/>
          <w:shd w:val="clear" w:color="auto" w:fill="FFFFFF"/>
        </w:rPr>
        <w:sectPr w:rsidR="006F2051" w:rsidRPr="00A745DD" w:rsidSect="00AE54E8">
          <w:type w:val="continuous"/>
          <w:pgSz w:w="11906" w:h="16838" w:code="9"/>
          <w:pgMar w:top="1417" w:right="1417" w:bottom="1417" w:left="1417" w:header="680" w:footer="567" w:gutter="0"/>
          <w:cols w:num="2" w:space="284"/>
          <w:titlePg/>
          <w:docGrid w:linePitch="360"/>
        </w:sectPr>
      </w:pPr>
    </w:p>
    <w:p w14:paraId="6A838AC3" w14:textId="5B47BFF4" w:rsidR="00AE54E8" w:rsidRPr="00A745DD" w:rsidRDefault="00AE54E8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sectPr w:rsidR="00AE54E8" w:rsidRPr="00A745DD" w:rsidSect="00AE54E8">
      <w:type w:val="continuous"/>
      <w:pgSz w:w="11906" w:h="16838" w:code="9"/>
      <w:pgMar w:top="1417" w:right="1417" w:bottom="1417" w:left="1417" w:header="680" w:footer="567" w:gutter="0"/>
      <w:cols w:num="2" w:space="284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02D082" w16cid:durableId="1FBA07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1A65" w14:textId="77777777" w:rsidR="005243BB" w:rsidRDefault="005243BB" w:rsidP="00C702C7">
      <w:r>
        <w:separator/>
      </w:r>
    </w:p>
  </w:endnote>
  <w:endnote w:type="continuationSeparator" w:id="0">
    <w:p w14:paraId="65FF53AA" w14:textId="77777777" w:rsidR="005243BB" w:rsidRDefault="005243BB" w:rsidP="00C702C7">
      <w:r>
        <w:continuationSeparator/>
      </w:r>
    </w:p>
  </w:endnote>
  <w:endnote w:type="continuationNotice" w:id="1">
    <w:p w14:paraId="2EB60800" w14:textId="77777777" w:rsidR="005243BB" w:rsidRDefault="00524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634728" w:rsidRPr="00D6230E" w14:paraId="2077306B" w14:textId="77777777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75D168E2" w14:textId="30599CC1" w:rsidR="00634728" w:rsidRPr="00D6230E" w:rsidRDefault="00634728" w:rsidP="00BC0047">
          <w:pPr>
            <w:pStyle w:val="Footer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5D447B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10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5D447B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5D447B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5D447B" w:rsidRPr="00D6230E">
            <w:rPr>
              <w:noProof/>
            </w:rPr>
            <w:instrText>0</w:instrText>
          </w:r>
          <w:r w:rsidR="005D447B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Pr="00D6230E">
            <w:rPr>
              <w:noProof/>
            </w:rPr>
            <w:instrText>13</w:instrText>
          </w:r>
          <w:r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5D447B" w:rsidRPr="00D6230E">
            <w:rPr>
              <w:noProof/>
            </w:rPr>
            <w:t>0</w:t>
          </w:r>
          <w:r w:rsidR="005D447B">
            <w:rPr>
              <w:noProof/>
            </w:rPr>
            <w:t>2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7DB19392" w14:textId="77777777" w:rsidR="00634728" w:rsidRPr="00D6230E" w:rsidRDefault="00634728" w:rsidP="00D6230E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14:paraId="17892D66" w14:textId="77777777" w:rsidR="00634728" w:rsidRPr="00335CF3" w:rsidRDefault="00634728" w:rsidP="00335C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19AC" w14:textId="77777777" w:rsidR="00634728" w:rsidRDefault="00634728">
    <w:pPr>
      <w:pStyle w:val="Footer"/>
    </w:pPr>
  </w:p>
  <w:p w14:paraId="1706C7D5" w14:textId="18729904" w:rsidR="00634728" w:rsidRDefault="00634728" w:rsidP="004C5D1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5D447B">
      <w:rPr>
        <w:noProof/>
      </w:rPr>
      <w:instrText>1</w:instrText>
    </w:r>
    <w:r>
      <w:fldChar w:fldCharType="end"/>
    </w:r>
    <w:r>
      <w:instrText xml:space="preserve"> &lt; "10" "0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5D447B">
      <w:rPr>
        <w:noProof/>
      </w:rPr>
      <w:instrText>1</w:instrText>
    </w:r>
    <w:r>
      <w:fldChar w:fldCharType="end"/>
    </w:r>
    <w:r>
      <w:instrText xml:space="preserve">" \* MERGEFORMAT </w:instrText>
    </w:r>
    <w:r>
      <w:fldChar w:fldCharType="separate"/>
    </w:r>
    <w:r w:rsidR="005D447B">
      <w:rPr>
        <w:noProof/>
      </w:rPr>
      <w:t>01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049E" w14:textId="77777777" w:rsidR="005243BB" w:rsidRDefault="005243BB" w:rsidP="00C702C7">
      <w:r>
        <w:separator/>
      </w:r>
    </w:p>
  </w:footnote>
  <w:footnote w:type="continuationSeparator" w:id="0">
    <w:p w14:paraId="0A5E0E05" w14:textId="77777777" w:rsidR="005243BB" w:rsidRDefault="005243BB" w:rsidP="00C702C7">
      <w:r>
        <w:continuationSeparator/>
      </w:r>
    </w:p>
  </w:footnote>
  <w:footnote w:type="continuationNotice" w:id="1">
    <w:p w14:paraId="72086D43" w14:textId="77777777" w:rsidR="005243BB" w:rsidRDefault="005243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DE38" w14:textId="77777777" w:rsidR="00634728" w:rsidRDefault="00634728">
    <w:pPr>
      <w:pStyle w:val="Header"/>
    </w:pPr>
    <w:r>
      <w:rPr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698ED43C" wp14:editId="2770E8C0">
          <wp:simplePos x="0" y="0"/>
          <wp:positionH relativeFrom="page">
            <wp:posOffset>899795</wp:posOffset>
          </wp:positionH>
          <wp:positionV relativeFrom="page">
            <wp:posOffset>476885</wp:posOffset>
          </wp:positionV>
          <wp:extent cx="1871980" cy="348616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06E89"/>
    <w:multiLevelType w:val="hybridMultilevel"/>
    <w:tmpl w:val="AD8A3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7A374A1"/>
    <w:multiLevelType w:val="hybridMultilevel"/>
    <w:tmpl w:val="44E0A5F6"/>
    <w:lvl w:ilvl="0" w:tplc="BB3C60E0">
      <w:numFmt w:val="bullet"/>
      <w:lvlText w:val="•"/>
      <w:lvlJc w:val="left"/>
      <w:pPr>
        <w:ind w:left="1004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F4B2E2F"/>
    <w:multiLevelType w:val="hybridMultilevel"/>
    <w:tmpl w:val="14E268D2"/>
    <w:lvl w:ilvl="0" w:tplc="DEAE38A0">
      <w:numFmt w:val="bullet"/>
      <w:lvlText w:val="•"/>
      <w:lvlJc w:val="left"/>
      <w:pPr>
        <w:ind w:left="144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07359E"/>
    <w:multiLevelType w:val="hybridMultilevel"/>
    <w:tmpl w:val="4470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040CF"/>
    <w:multiLevelType w:val="hybridMultilevel"/>
    <w:tmpl w:val="28B631BA"/>
    <w:lvl w:ilvl="0" w:tplc="04050001">
      <w:start w:val="1"/>
      <w:numFmt w:val="bullet"/>
      <w:lvlText w:val=""/>
      <w:lvlJc w:val="left"/>
      <w:pPr>
        <w:ind w:left="17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F2022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2CBC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EEC1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AA29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455B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4AC6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CA76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CC39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417D8E"/>
    <w:multiLevelType w:val="hybridMultilevel"/>
    <w:tmpl w:val="1214042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6B8E"/>
    <w:multiLevelType w:val="hybridMultilevel"/>
    <w:tmpl w:val="CC9E7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A75A2"/>
    <w:multiLevelType w:val="hybridMultilevel"/>
    <w:tmpl w:val="0F9AF5A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537C0644"/>
    <w:multiLevelType w:val="hybridMultilevel"/>
    <w:tmpl w:val="2AB4BF3C"/>
    <w:lvl w:ilvl="0" w:tplc="553A247C">
      <w:start w:val="7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4F4"/>
    <w:multiLevelType w:val="hybridMultilevel"/>
    <w:tmpl w:val="78E67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B2012"/>
    <w:multiLevelType w:val="hybridMultilevel"/>
    <w:tmpl w:val="D898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5D6C51DD"/>
    <w:multiLevelType w:val="hybridMultilevel"/>
    <w:tmpl w:val="CB6C97FC"/>
    <w:lvl w:ilvl="0" w:tplc="4E0CAD6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E4E0D"/>
    <w:multiLevelType w:val="hybridMultilevel"/>
    <w:tmpl w:val="3D9E5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9CE2F91"/>
    <w:multiLevelType w:val="hybridMultilevel"/>
    <w:tmpl w:val="A84E6D2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6"/>
  </w:num>
  <w:num w:numId="6">
    <w:abstractNumId w:val="26"/>
  </w:num>
  <w:num w:numId="7">
    <w:abstractNumId w:val="26"/>
    <w:lvlOverride w:ilvl="0">
      <w:startOverride w:val="1"/>
    </w:lvlOverride>
  </w:num>
  <w:num w:numId="8">
    <w:abstractNumId w:val="21"/>
  </w:num>
  <w:num w:numId="9">
    <w:abstractNumId w:val="23"/>
  </w:num>
  <w:num w:numId="10">
    <w:abstractNumId w:val="8"/>
  </w:num>
  <w:num w:numId="11">
    <w:abstractNumId w:val="10"/>
  </w:num>
  <w:num w:numId="12">
    <w:abstractNumId w:val="29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5"/>
  </w:num>
  <w:num w:numId="17">
    <w:abstractNumId w:val="20"/>
  </w:num>
  <w:num w:numId="18">
    <w:abstractNumId w:val="6"/>
  </w:num>
  <w:num w:numId="19">
    <w:abstractNumId w:val="18"/>
  </w:num>
  <w:num w:numId="20">
    <w:abstractNumId w:val="4"/>
  </w:num>
  <w:num w:numId="21">
    <w:abstractNumId w:val="32"/>
  </w:num>
  <w:num w:numId="22">
    <w:abstractNumId w:val="32"/>
  </w:num>
  <w:num w:numId="23">
    <w:abstractNumId w:val="32"/>
  </w:num>
  <w:num w:numId="24">
    <w:abstractNumId w:val="32"/>
  </w:num>
  <w:num w:numId="25">
    <w:abstractNumId w:val="7"/>
  </w:num>
  <w:num w:numId="26">
    <w:abstractNumId w:val="13"/>
  </w:num>
  <w:num w:numId="27">
    <w:abstractNumId w:val="9"/>
  </w:num>
  <w:num w:numId="28">
    <w:abstractNumId w:val="12"/>
  </w:num>
  <w:num w:numId="29">
    <w:abstractNumId w:val="31"/>
  </w:num>
  <w:num w:numId="30">
    <w:abstractNumId w:val="11"/>
  </w:num>
  <w:num w:numId="31">
    <w:abstractNumId w:val="19"/>
  </w:num>
  <w:num w:numId="32">
    <w:abstractNumId w:val="14"/>
  </w:num>
  <w:num w:numId="33">
    <w:abstractNumId w:val="17"/>
  </w:num>
  <w:num w:numId="34">
    <w:abstractNumId w:val="27"/>
  </w:num>
  <w:num w:numId="35">
    <w:abstractNumId w:val="22"/>
  </w:num>
  <w:num w:numId="36">
    <w:abstractNumId w:val="28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30"/>
    <w:rsid w:val="000005FE"/>
    <w:rsid w:val="0000060F"/>
    <w:rsid w:val="0000062D"/>
    <w:rsid w:val="00004A66"/>
    <w:rsid w:val="00005367"/>
    <w:rsid w:val="0001140A"/>
    <w:rsid w:val="00011674"/>
    <w:rsid w:val="000131A3"/>
    <w:rsid w:val="00013C0A"/>
    <w:rsid w:val="00014B89"/>
    <w:rsid w:val="00015C7C"/>
    <w:rsid w:val="000162BC"/>
    <w:rsid w:val="00016A1F"/>
    <w:rsid w:val="000173B3"/>
    <w:rsid w:val="00020D44"/>
    <w:rsid w:val="00021A39"/>
    <w:rsid w:val="00025E7D"/>
    <w:rsid w:val="000279A4"/>
    <w:rsid w:val="0003092B"/>
    <w:rsid w:val="000333E8"/>
    <w:rsid w:val="00035DBA"/>
    <w:rsid w:val="00037C17"/>
    <w:rsid w:val="00041DB4"/>
    <w:rsid w:val="000429AC"/>
    <w:rsid w:val="00042B6A"/>
    <w:rsid w:val="00042B99"/>
    <w:rsid w:val="00043748"/>
    <w:rsid w:val="00045CB5"/>
    <w:rsid w:val="0004605A"/>
    <w:rsid w:val="0004657A"/>
    <w:rsid w:val="0004760D"/>
    <w:rsid w:val="000516C4"/>
    <w:rsid w:val="000517C0"/>
    <w:rsid w:val="00061444"/>
    <w:rsid w:val="0006186F"/>
    <w:rsid w:val="00063493"/>
    <w:rsid w:val="000637A6"/>
    <w:rsid w:val="00064AC9"/>
    <w:rsid w:val="00066BBA"/>
    <w:rsid w:val="00070707"/>
    <w:rsid w:val="00071509"/>
    <w:rsid w:val="000744E0"/>
    <w:rsid w:val="00074DA6"/>
    <w:rsid w:val="00074EE9"/>
    <w:rsid w:val="000808EF"/>
    <w:rsid w:val="00081E21"/>
    <w:rsid w:val="00083DD5"/>
    <w:rsid w:val="00092341"/>
    <w:rsid w:val="00092349"/>
    <w:rsid w:val="00092BD6"/>
    <w:rsid w:val="00095E9F"/>
    <w:rsid w:val="000A0529"/>
    <w:rsid w:val="000A189A"/>
    <w:rsid w:val="000A7265"/>
    <w:rsid w:val="000A7F05"/>
    <w:rsid w:val="000B01C9"/>
    <w:rsid w:val="000B0EBB"/>
    <w:rsid w:val="000B1BC3"/>
    <w:rsid w:val="000B3727"/>
    <w:rsid w:val="000B3A41"/>
    <w:rsid w:val="000B6C05"/>
    <w:rsid w:val="000C20BD"/>
    <w:rsid w:val="000C2B24"/>
    <w:rsid w:val="000C3353"/>
    <w:rsid w:val="000C40BD"/>
    <w:rsid w:val="000C5547"/>
    <w:rsid w:val="000C5EA5"/>
    <w:rsid w:val="000C73C6"/>
    <w:rsid w:val="000D2C33"/>
    <w:rsid w:val="000D2DE0"/>
    <w:rsid w:val="000E03EB"/>
    <w:rsid w:val="000E156C"/>
    <w:rsid w:val="000E1642"/>
    <w:rsid w:val="000E2C94"/>
    <w:rsid w:val="000E4AA4"/>
    <w:rsid w:val="000E51D4"/>
    <w:rsid w:val="000E625F"/>
    <w:rsid w:val="000E7F85"/>
    <w:rsid w:val="000F1119"/>
    <w:rsid w:val="000F2197"/>
    <w:rsid w:val="000F37BD"/>
    <w:rsid w:val="000F59E8"/>
    <w:rsid w:val="000F5C22"/>
    <w:rsid w:val="0010113D"/>
    <w:rsid w:val="001045B6"/>
    <w:rsid w:val="0010462B"/>
    <w:rsid w:val="00105154"/>
    <w:rsid w:val="0010681F"/>
    <w:rsid w:val="001070FF"/>
    <w:rsid w:val="0011007D"/>
    <w:rsid w:val="001102E2"/>
    <w:rsid w:val="00110604"/>
    <w:rsid w:val="00111011"/>
    <w:rsid w:val="00116DEF"/>
    <w:rsid w:val="00120EA5"/>
    <w:rsid w:val="00122A61"/>
    <w:rsid w:val="00123AD3"/>
    <w:rsid w:val="001263BF"/>
    <w:rsid w:val="001265CF"/>
    <w:rsid w:val="00127A87"/>
    <w:rsid w:val="00130191"/>
    <w:rsid w:val="00135844"/>
    <w:rsid w:val="00135933"/>
    <w:rsid w:val="00136294"/>
    <w:rsid w:val="00136A51"/>
    <w:rsid w:val="0013791B"/>
    <w:rsid w:val="00140513"/>
    <w:rsid w:val="001457BC"/>
    <w:rsid w:val="00147019"/>
    <w:rsid w:val="001473CB"/>
    <w:rsid w:val="00157BD7"/>
    <w:rsid w:val="0016074F"/>
    <w:rsid w:val="00163881"/>
    <w:rsid w:val="00163BA8"/>
    <w:rsid w:val="001659E4"/>
    <w:rsid w:val="00167BE7"/>
    <w:rsid w:val="00167EA0"/>
    <w:rsid w:val="0017087B"/>
    <w:rsid w:val="001708B9"/>
    <w:rsid w:val="00170F48"/>
    <w:rsid w:val="001715DA"/>
    <w:rsid w:val="0017280D"/>
    <w:rsid w:val="00172C5A"/>
    <w:rsid w:val="00172E3C"/>
    <w:rsid w:val="00173DC4"/>
    <w:rsid w:val="001745A5"/>
    <w:rsid w:val="001757CE"/>
    <w:rsid w:val="00175923"/>
    <w:rsid w:val="00177429"/>
    <w:rsid w:val="00177655"/>
    <w:rsid w:val="0018085B"/>
    <w:rsid w:val="00180BDA"/>
    <w:rsid w:val="0018108F"/>
    <w:rsid w:val="001825EA"/>
    <w:rsid w:val="00185407"/>
    <w:rsid w:val="00186FC8"/>
    <w:rsid w:val="001903C4"/>
    <w:rsid w:val="00190A1C"/>
    <w:rsid w:val="00191486"/>
    <w:rsid w:val="00192B85"/>
    <w:rsid w:val="00193BE3"/>
    <w:rsid w:val="001975EF"/>
    <w:rsid w:val="0019765A"/>
    <w:rsid w:val="001A055A"/>
    <w:rsid w:val="001A0961"/>
    <w:rsid w:val="001A3252"/>
    <w:rsid w:val="001A45CF"/>
    <w:rsid w:val="001A472D"/>
    <w:rsid w:val="001A48B8"/>
    <w:rsid w:val="001B0F94"/>
    <w:rsid w:val="001B1B71"/>
    <w:rsid w:val="001B4DA2"/>
    <w:rsid w:val="001B4FC0"/>
    <w:rsid w:val="001B5C19"/>
    <w:rsid w:val="001C27DF"/>
    <w:rsid w:val="001C3925"/>
    <w:rsid w:val="001D0241"/>
    <w:rsid w:val="001D03A7"/>
    <w:rsid w:val="001D21E5"/>
    <w:rsid w:val="001D5301"/>
    <w:rsid w:val="001D5328"/>
    <w:rsid w:val="001D5A79"/>
    <w:rsid w:val="001E016B"/>
    <w:rsid w:val="001E3573"/>
    <w:rsid w:val="001E377C"/>
    <w:rsid w:val="001E558C"/>
    <w:rsid w:val="001E7545"/>
    <w:rsid w:val="001E7D3E"/>
    <w:rsid w:val="001F38BE"/>
    <w:rsid w:val="001F61B8"/>
    <w:rsid w:val="001F6839"/>
    <w:rsid w:val="001F7765"/>
    <w:rsid w:val="0020007C"/>
    <w:rsid w:val="00202300"/>
    <w:rsid w:val="00204CBA"/>
    <w:rsid w:val="00204DB3"/>
    <w:rsid w:val="0020527C"/>
    <w:rsid w:val="00205BDF"/>
    <w:rsid w:val="002109A5"/>
    <w:rsid w:val="00210B73"/>
    <w:rsid w:val="0021127E"/>
    <w:rsid w:val="00211689"/>
    <w:rsid w:val="00211AB1"/>
    <w:rsid w:val="002125DE"/>
    <w:rsid w:val="00212852"/>
    <w:rsid w:val="00214048"/>
    <w:rsid w:val="00216CF6"/>
    <w:rsid w:val="00220CCF"/>
    <w:rsid w:val="0022177A"/>
    <w:rsid w:val="002226D9"/>
    <w:rsid w:val="00223640"/>
    <w:rsid w:val="00226734"/>
    <w:rsid w:val="00227743"/>
    <w:rsid w:val="00227F1F"/>
    <w:rsid w:val="00230B70"/>
    <w:rsid w:val="00231B44"/>
    <w:rsid w:val="002340B6"/>
    <w:rsid w:val="00234BA2"/>
    <w:rsid w:val="00235475"/>
    <w:rsid w:val="00235582"/>
    <w:rsid w:val="00237008"/>
    <w:rsid w:val="002370AB"/>
    <w:rsid w:val="00237872"/>
    <w:rsid w:val="00240F55"/>
    <w:rsid w:val="0024202F"/>
    <w:rsid w:val="00243651"/>
    <w:rsid w:val="00244010"/>
    <w:rsid w:val="00245BD4"/>
    <w:rsid w:val="00247F07"/>
    <w:rsid w:val="00253D2A"/>
    <w:rsid w:val="00255891"/>
    <w:rsid w:val="00255D53"/>
    <w:rsid w:val="00256F15"/>
    <w:rsid w:val="00256FA9"/>
    <w:rsid w:val="0026083A"/>
    <w:rsid w:val="002651CA"/>
    <w:rsid w:val="00277DBB"/>
    <w:rsid w:val="002876CE"/>
    <w:rsid w:val="00291CD2"/>
    <w:rsid w:val="00292E69"/>
    <w:rsid w:val="002930B2"/>
    <w:rsid w:val="00294BBA"/>
    <w:rsid w:val="00295B52"/>
    <w:rsid w:val="00297214"/>
    <w:rsid w:val="002A0AC7"/>
    <w:rsid w:val="002A0F4F"/>
    <w:rsid w:val="002A30BE"/>
    <w:rsid w:val="002A349E"/>
    <w:rsid w:val="002A75EA"/>
    <w:rsid w:val="002B0BB8"/>
    <w:rsid w:val="002B0E06"/>
    <w:rsid w:val="002B1A8F"/>
    <w:rsid w:val="002B2376"/>
    <w:rsid w:val="002B4054"/>
    <w:rsid w:val="002B4D02"/>
    <w:rsid w:val="002B5C0A"/>
    <w:rsid w:val="002B6D2E"/>
    <w:rsid w:val="002C1194"/>
    <w:rsid w:val="002C2185"/>
    <w:rsid w:val="002C3FC1"/>
    <w:rsid w:val="002C53A8"/>
    <w:rsid w:val="002C5FEA"/>
    <w:rsid w:val="002C690A"/>
    <w:rsid w:val="002C6F50"/>
    <w:rsid w:val="002D41F7"/>
    <w:rsid w:val="002D5F90"/>
    <w:rsid w:val="002D7D92"/>
    <w:rsid w:val="002E13E5"/>
    <w:rsid w:val="002E1C00"/>
    <w:rsid w:val="002E48E0"/>
    <w:rsid w:val="002E6B7F"/>
    <w:rsid w:val="002E7099"/>
    <w:rsid w:val="002E71B7"/>
    <w:rsid w:val="002F027D"/>
    <w:rsid w:val="002F1639"/>
    <w:rsid w:val="002F1F21"/>
    <w:rsid w:val="002F2771"/>
    <w:rsid w:val="002F279A"/>
    <w:rsid w:val="002F3167"/>
    <w:rsid w:val="002F4BD8"/>
    <w:rsid w:val="002F566A"/>
    <w:rsid w:val="002F782A"/>
    <w:rsid w:val="00306B4B"/>
    <w:rsid w:val="00311963"/>
    <w:rsid w:val="003121C1"/>
    <w:rsid w:val="00312A52"/>
    <w:rsid w:val="00312AF8"/>
    <w:rsid w:val="00314451"/>
    <w:rsid w:val="003159EF"/>
    <w:rsid w:val="00316CD4"/>
    <w:rsid w:val="00320EB1"/>
    <w:rsid w:val="00321EAD"/>
    <w:rsid w:val="0032373B"/>
    <w:rsid w:val="00323B61"/>
    <w:rsid w:val="00324B18"/>
    <w:rsid w:val="00324E0F"/>
    <w:rsid w:val="00326A79"/>
    <w:rsid w:val="003310F7"/>
    <w:rsid w:val="00331D1F"/>
    <w:rsid w:val="00333A8A"/>
    <w:rsid w:val="00335634"/>
    <w:rsid w:val="00335CF3"/>
    <w:rsid w:val="00337680"/>
    <w:rsid w:val="00342A72"/>
    <w:rsid w:val="00343C63"/>
    <w:rsid w:val="003446BE"/>
    <w:rsid w:val="003447FA"/>
    <w:rsid w:val="0034614C"/>
    <w:rsid w:val="00350886"/>
    <w:rsid w:val="00354723"/>
    <w:rsid w:val="003552DE"/>
    <w:rsid w:val="0035565C"/>
    <w:rsid w:val="003567FB"/>
    <w:rsid w:val="00357D77"/>
    <w:rsid w:val="00357E4F"/>
    <w:rsid w:val="0036100F"/>
    <w:rsid w:val="00364A9B"/>
    <w:rsid w:val="00364C1F"/>
    <w:rsid w:val="00365A43"/>
    <w:rsid w:val="003661BB"/>
    <w:rsid w:val="00367B44"/>
    <w:rsid w:val="00367D70"/>
    <w:rsid w:val="003743CD"/>
    <w:rsid w:val="00374E9A"/>
    <w:rsid w:val="00375229"/>
    <w:rsid w:val="00375EB8"/>
    <w:rsid w:val="00376AB2"/>
    <w:rsid w:val="00377AE4"/>
    <w:rsid w:val="00381032"/>
    <w:rsid w:val="003840C2"/>
    <w:rsid w:val="0038581F"/>
    <w:rsid w:val="00385CB5"/>
    <w:rsid w:val="00385F4A"/>
    <w:rsid w:val="003863C7"/>
    <w:rsid w:val="00386747"/>
    <w:rsid w:val="0039140F"/>
    <w:rsid w:val="0039181B"/>
    <w:rsid w:val="0039216E"/>
    <w:rsid w:val="003923FD"/>
    <w:rsid w:val="003925FD"/>
    <w:rsid w:val="003945CA"/>
    <w:rsid w:val="003A0A75"/>
    <w:rsid w:val="003A1148"/>
    <w:rsid w:val="003A3F8E"/>
    <w:rsid w:val="003A494E"/>
    <w:rsid w:val="003A4A44"/>
    <w:rsid w:val="003A6239"/>
    <w:rsid w:val="003A6FBF"/>
    <w:rsid w:val="003B052E"/>
    <w:rsid w:val="003B3379"/>
    <w:rsid w:val="003B3C47"/>
    <w:rsid w:val="003B3F96"/>
    <w:rsid w:val="003B497B"/>
    <w:rsid w:val="003B52E9"/>
    <w:rsid w:val="003B5F17"/>
    <w:rsid w:val="003C11EC"/>
    <w:rsid w:val="003C12AF"/>
    <w:rsid w:val="003C237F"/>
    <w:rsid w:val="003C34BB"/>
    <w:rsid w:val="003C3905"/>
    <w:rsid w:val="003C4BE4"/>
    <w:rsid w:val="003C4DE4"/>
    <w:rsid w:val="003C6525"/>
    <w:rsid w:val="003C6ABB"/>
    <w:rsid w:val="003C7323"/>
    <w:rsid w:val="003D0767"/>
    <w:rsid w:val="003D1A80"/>
    <w:rsid w:val="003D3E33"/>
    <w:rsid w:val="003D7AE8"/>
    <w:rsid w:val="003E138D"/>
    <w:rsid w:val="003E1820"/>
    <w:rsid w:val="003E49BA"/>
    <w:rsid w:val="003F2224"/>
    <w:rsid w:val="003F2881"/>
    <w:rsid w:val="0040292C"/>
    <w:rsid w:val="00402B3F"/>
    <w:rsid w:val="00404121"/>
    <w:rsid w:val="00404297"/>
    <w:rsid w:val="004052BC"/>
    <w:rsid w:val="004066C3"/>
    <w:rsid w:val="00412575"/>
    <w:rsid w:val="004127B9"/>
    <w:rsid w:val="0041282F"/>
    <w:rsid w:val="00412EA0"/>
    <w:rsid w:val="00413084"/>
    <w:rsid w:val="00421184"/>
    <w:rsid w:val="00421459"/>
    <w:rsid w:val="00422DD1"/>
    <w:rsid w:val="00425F58"/>
    <w:rsid w:val="00427897"/>
    <w:rsid w:val="004314A1"/>
    <w:rsid w:val="004314E1"/>
    <w:rsid w:val="00432002"/>
    <w:rsid w:val="0044117C"/>
    <w:rsid w:val="00442312"/>
    <w:rsid w:val="00443656"/>
    <w:rsid w:val="00443696"/>
    <w:rsid w:val="00443B25"/>
    <w:rsid w:val="004446A4"/>
    <w:rsid w:val="0044558B"/>
    <w:rsid w:val="00445D50"/>
    <w:rsid w:val="004509E3"/>
    <w:rsid w:val="004513B9"/>
    <w:rsid w:val="00451AD9"/>
    <w:rsid w:val="00460416"/>
    <w:rsid w:val="00463649"/>
    <w:rsid w:val="0046630F"/>
    <w:rsid w:val="00467802"/>
    <w:rsid w:val="00467A4F"/>
    <w:rsid w:val="004707B0"/>
    <w:rsid w:val="004727F8"/>
    <w:rsid w:val="00472E38"/>
    <w:rsid w:val="00473530"/>
    <w:rsid w:val="00473614"/>
    <w:rsid w:val="00474B5A"/>
    <w:rsid w:val="00476A16"/>
    <w:rsid w:val="004820D9"/>
    <w:rsid w:val="004829BD"/>
    <w:rsid w:val="00482C7D"/>
    <w:rsid w:val="004834BD"/>
    <w:rsid w:val="0048369A"/>
    <w:rsid w:val="00485EDC"/>
    <w:rsid w:val="004860A3"/>
    <w:rsid w:val="004860C4"/>
    <w:rsid w:val="00486736"/>
    <w:rsid w:val="004868B7"/>
    <w:rsid w:val="0049053D"/>
    <w:rsid w:val="0049099A"/>
    <w:rsid w:val="004973D3"/>
    <w:rsid w:val="004A0DCC"/>
    <w:rsid w:val="004A1A74"/>
    <w:rsid w:val="004A3696"/>
    <w:rsid w:val="004A6C6D"/>
    <w:rsid w:val="004A7F45"/>
    <w:rsid w:val="004B5B20"/>
    <w:rsid w:val="004B6080"/>
    <w:rsid w:val="004C0DA7"/>
    <w:rsid w:val="004C1043"/>
    <w:rsid w:val="004C11F6"/>
    <w:rsid w:val="004C152C"/>
    <w:rsid w:val="004C2616"/>
    <w:rsid w:val="004C274E"/>
    <w:rsid w:val="004C56B5"/>
    <w:rsid w:val="004C5D1B"/>
    <w:rsid w:val="004C5EEF"/>
    <w:rsid w:val="004C62D1"/>
    <w:rsid w:val="004C64AA"/>
    <w:rsid w:val="004D159E"/>
    <w:rsid w:val="004D1F57"/>
    <w:rsid w:val="004D2D8D"/>
    <w:rsid w:val="004D49A7"/>
    <w:rsid w:val="004D49FC"/>
    <w:rsid w:val="004D753A"/>
    <w:rsid w:val="004E6CD0"/>
    <w:rsid w:val="004F32F7"/>
    <w:rsid w:val="004F47B4"/>
    <w:rsid w:val="004F4A4B"/>
    <w:rsid w:val="00501EFF"/>
    <w:rsid w:val="005025D7"/>
    <w:rsid w:val="00502F4D"/>
    <w:rsid w:val="00504C19"/>
    <w:rsid w:val="00506A88"/>
    <w:rsid w:val="00506FED"/>
    <w:rsid w:val="0050773A"/>
    <w:rsid w:val="00510197"/>
    <w:rsid w:val="00510A79"/>
    <w:rsid w:val="005127D3"/>
    <w:rsid w:val="005143FD"/>
    <w:rsid w:val="00516BB5"/>
    <w:rsid w:val="00521A6C"/>
    <w:rsid w:val="0052273D"/>
    <w:rsid w:val="005243BB"/>
    <w:rsid w:val="00524F83"/>
    <w:rsid w:val="00526863"/>
    <w:rsid w:val="00526B4A"/>
    <w:rsid w:val="005270F9"/>
    <w:rsid w:val="0053447E"/>
    <w:rsid w:val="005346ED"/>
    <w:rsid w:val="0053681B"/>
    <w:rsid w:val="00536ADD"/>
    <w:rsid w:val="005379BF"/>
    <w:rsid w:val="00540427"/>
    <w:rsid w:val="00542505"/>
    <w:rsid w:val="00543BA8"/>
    <w:rsid w:val="00544D24"/>
    <w:rsid w:val="00551659"/>
    <w:rsid w:val="00561BEF"/>
    <w:rsid w:val="005632F3"/>
    <w:rsid w:val="00563441"/>
    <w:rsid w:val="00563C6F"/>
    <w:rsid w:val="00564622"/>
    <w:rsid w:val="005647AD"/>
    <w:rsid w:val="00564F21"/>
    <w:rsid w:val="00573556"/>
    <w:rsid w:val="00573D2F"/>
    <w:rsid w:val="005758B7"/>
    <w:rsid w:val="005766A6"/>
    <w:rsid w:val="005806F1"/>
    <w:rsid w:val="00581E15"/>
    <w:rsid w:val="005843DE"/>
    <w:rsid w:val="005845CE"/>
    <w:rsid w:val="00584ADF"/>
    <w:rsid w:val="00585334"/>
    <w:rsid w:val="005855A1"/>
    <w:rsid w:val="00587688"/>
    <w:rsid w:val="00593BF7"/>
    <w:rsid w:val="005967D7"/>
    <w:rsid w:val="0059682F"/>
    <w:rsid w:val="005969FB"/>
    <w:rsid w:val="005A2F04"/>
    <w:rsid w:val="005A3B33"/>
    <w:rsid w:val="005A60FA"/>
    <w:rsid w:val="005A6392"/>
    <w:rsid w:val="005A65A5"/>
    <w:rsid w:val="005A6C59"/>
    <w:rsid w:val="005B0547"/>
    <w:rsid w:val="005B2D65"/>
    <w:rsid w:val="005B300B"/>
    <w:rsid w:val="005B58BD"/>
    <w:rsid w:val="005B6B53"/>
    <w:rsid w:val="005B7703"/>
    <w:rsid w:val="005C23D6"/>
    <w:rsid w:val="005D2BF7"/>
    <w:rsid w:val="005D31A3"/>
    <w:rsid w:val="005D447B"/>
    <w:rsid w:val="005D5512"/>
    <w:rsid w:val="005D6407"/>
    <w:rsid w:val="005E3501"/>
    <w:rsid w:val="005E6723"/>
    <w:rsid w:val="005F128E"/>
    <w:rsid w:val="005F2682"/>
    <w:rsid w:val="005F2DED"/>
    <w:rsid w:val="005F3D7B"/>
    <w:rsid w:val="005F525A"/>
    <w:rsid w:val="005F52EA"/>
    <w:rsid w:val="005F54F5"/>
    <w:rsid w:val="005F68FD"/>
    <w:rsid w:val="005F74C0"/>
    <w:rsid w:val="0060143C"/>
    <w:rsid w:val="00603019"/>
    <w:rsid w:val="00605199"/>
    <w:rsid w:val="00605262"/>
    <w:rsid w:val="00605C02"/>
    <w:rsid w:val="006079F6"/>
    <w:rsid w:val="006100AF"/>
    <w:rsid w:val="0061215A"/>
    <w:rsid w:val="0061396C"/>
    <w:rsid w:val="00615A38"/>
    <w:rsid w:val="00616CFF"/>
    <w:rsid w:val="00617084"/>
    <w:rsid w:val="006179B4"/>
    <w:rsid w:val="00624C5E"/>
    <w:rsid w:val="00626C52"/>
    <w:rsid w:val="00626FD8"/>
    <w:rsid w:val="00634728"/>
    <w:rsid w:val="006427A0"/>
    <w:rsid w:val="00643401"/>
    <w:rsid w:val="00644D67"/>
    <w:rsid w:val="006452B5"/>
    <w:rsid w:val="006464CD"/>
    <w:rsid w:val="0064658D"/>
    <w:rsid w:val="00647D69"/>
    <w:rsid w:val="00650D85"/>
    <w:rsid w:val="00650FD5"/>
    <w:rsid w:val="00651D50"/>
    <w:rsid w:val="006528C9"/>
    <w:rsid w:val="00654619"/>
    <w:rsid w:val="00656274"/>
    <w:rsid w:val="00656F10"/>
    <w:rsid w:val="00663681"/>
    <w:rsid w:val="00664915"/>
    <w:rsid w:val="0066563D"/>
    <w:rsid w:val="006659ED"/>
    <w:rsid w:val="006673E8"/>
    <w:rsid w:val="00670028"/>
    <w:rsid w:val="00670447"/>
    <w:rsid w:val="00670970"/>
    <w:rsid w:val="00671EC0"/>
    <w:rsid w:val="00675B4F"/>
    <w:rsid w:val="00676F48"/>
    <w:rsid w:val="0067770B"/>
    <w:rsid w:val="006821E6"/>
    <w:rsid w:val="00686056"/>
    <w:rsid w:val="0068654F"/>
    <w:rsid w:val="00687DA1"/>
    <w:rsid w:val="00691C32"/>
    <w:rsid w:val="00692223"/>
    <w:rsid w:val="00695E19"/>
    <w:rsid w:val="00697668"/>
    <w:rsid w:val="00697AB4"/>
    <w:rsid w:val="006A1D32"/>
    <w:rsid w:val="006A473D"/>
    <w:rsid w:val="006A5A9D"/>
    <w:rsid w:val="006A64B0"/>
    <w:rsid w:val="006B0513"/>
    <w:rsid w:val="006B16E0"/>
    <w:rsid w:val="006B24BB"/>
    <w:rsid w:val="006B30D1"/>
    <w:rsid w:val="006B4004"/>
    <w:rsid w:val="006B4816"/>
    <w:rsid w:val="006B6EB4"/>
    <w:rsid w:val="006C12F7"/>
    <w:rsid w:val="006C183B"/>
    <w:rsid w:val="006C4B90"/>
    <w:rsid w:val="006C5AD3"/>
    <w:rsid w:val="006C617F"/>
    <w:rsid w:val="006D1DB1"/>
    <w:rsid w:val="006D2C86"/>
    <w:rsid w:val="006D2CCA"/>
    <w:rsid w:val="006D6A17"/>
    <w:rsid w:val="006D6ECF"/>
    <w:rsid w:val="006D7770"/>
    <w:rsid w:val="006E12DE"/>
    <w:rsid w:val="006E2FA5"/>
    <w:rsid w:val="006E3221"/>
    <w:rsid w:val="006E5B11"/>
    <w:rsid w:val="006E7358"/>
    <w:rsid w:val="006F2051"/>
    <w:rsid w:val="006F5115"/>
    <w:rsid w:val="006F66DF"/>
    <w:rsid w:val="006F6D75"/>
    <w:rsid w:val="00705766"/>
    <w:rsid w:val="00710D23"/>
    <w:rsid w:val="00711CDC"/>
    <w:rsid w:val="0071213F"/>
    <w:rsid w:val="00712169"/>
    <w:rsid w:val="00712FC8"/>
    <w:rsid w:val="00713D8A"/>
    <w:rsid w:val="00714960"/>
    <w:rsid w:val="0071564D"/>
    <w:rsid w:val="00715DDF"/>
    <w:rsid w:val="00716AF6"/>
    <w:rsid w:val="00716E25"/>
    <w:rsid w:val="007172D9"/>
    <w:rsid w:val="0072040F"/>
    <w:rsid w:val="00720888"/>
    <w:rsid w:val="00720A17"/>
    <w:rsid w:val="0072138D"/>
    <w:rsid w:val="00722B75"/>
    <w:rsid w:val="00726832"/>
    <w:rsid w:val="0072746D"/>
    <w:rsid w:val="00727BAE"/>
    <w:rsid w:val="007312AA"/>
    <w:rsid w:val="007342AA"/>
    <w:rsid w:val="00734C1B"/>
    <w:rsid w:val="0073599F"/>
    <w:rsid w:val="007408CA"/>
    <w:rsid w:val="00742BA9"/>
    <w:rsid w:val="007455E3"/>
    <w:rsid w:val="007460A4"/>
    <w:rsid w:val="00747051"/>
    <w:rsid w:val="00750D3B"/>
    <w:rsid w:val="00750F80"/>
    <w:rsid w:val="007516F0"/>
    <w:rsid w:val="0075197C"/>
    <w:rsid w:val="00751FF1"/>
    <w:rsid w:val="00753A99"/>
    <w:rsid w:val="007550AB"/>
    <w:rsid w:val="00756E07"/>
    <w:rsid w:val="007604FB"/>
    <w:rsid w:val="00760D60"/>
    <w:rsid w:val="007653DA"/>
    <w:rsid w:val="0076614E"/>
    <w:rsid w:val="00767FF2"/>
    <w:rsid w:val="007716A5"/>
    <w:rsid w:val="00773725"/>
    <w:rsid w:val="00776F43"/>
    <w:rsid w:val="0077718A"/>
    <w:rsid w:val="0078427C"/>
    <w:rsid w:val="00784A41"/>
    <w:rsid w:val="00784EB7"/>
    <w:rsid w:val="00786310"/>
    <w:rsid w:val="00787C34"/>
    <w:rsid w:val="00791F88"/>
    <w:rsid w:val="0079305A"/>
    <w:rsid w:val="00796D05"/>
    <w:rsid w:val="007A1421"/>
    <w:rsid w:val="007A1D1C"/>
    <w:rsid w:val="007A30C4"/>
    <w:rsid w:val="007A78F9"/>
    <w:rsid w:val="007B197A"/>
    <w:rsid w:val="007B29C4"/>
    <w:rsid w:val="007B2FB1"/>
    <w:rsid w:val="007B4AD8"/>
    <w:rsid w:val="007B6AEA"/>
    <w:rsid w:val="007B6CCD"/>
    <w:rsid w:val="007C008A"/>
    <w:rsid w:val="007C0C20"/>
    <w:rsid w:val="007C2A5C"/>
    <w:rsid w:val="007C51B3"/>
    <w:rsid w:val="007C69DC"/>
    <w:rsid w:val="007C7944"/>
    <w:rsid w:val="007C7C55"/>
    <w:rsid w:val="007D1C90"/>
    <w:rsid w:val="007D64BF"/>
    <w:rsid w:val="007D661C"/>
    <w:rsid w:val="007E03C0"/>
    <w:rsid w:val="007E2034"/>
    <w:rsid w:val="007E2836"/>
    <w:rsid w:val="007E568A"/>
    <w:rsid w:val="007E651C"/>
    <w:rsid w:val="007F0D03"/>
    <w:rsid w:val="007F2DA6"/>
    <w:rsid w:val="007F4828"/>
    <w:rsid w:val="007F76E0"/>
    <w:rsid w:val="008005C8"/>
    <w:rsid w:val="008006BE"/>
    <w:rsid w:val="00800F7D"/>
    <w:rsid w:val="00801BCD"/>
    <w:rsid w:val="00802289"/>
    <w:rsid w:val="00802876"/>
    <w:rsid w:val="0080397A"/>
    <w:rsid w:val="00807054"/>
    <w:rsid w:val="008070ED"/>
    <w:rsid w:val="0080728A"/>
    <w:rsid w:val="00812D6B"/>
    <w:rsid w:val="00813DBC"/>
    <w:rsid w:val="00813F7A"/>
    <w:rsid w:val="00821F18"/>
    <w:rsid w:val="00822837"/>
    <w:rsid w:val="00822995"/>
    <w:rsid w:val="00822FC7"/>
    <w:rsid w:val="00825CB7"/>
    <w:rsid w:val="0082696E"/>
    <w:rsid w:val="00826C9A"/>
    <w:rsid w:val="00827A53"/>
    <w:rsid w:val="00830A4F"/>
    <w:rsid w:val="0083625B"/>
    <w:rsid w:val="00836966"/>
    <w:rsid w:val="0083784E"/>
    <w:rsid w:val="00841D47"/>
    <w:rsid w:val="0084432D"/>
    <w:rsid w:val="00845F9C"/>
    <w:rsid w:val="00850BE5"/>
    <w:rsid w:val="00851395"/>
    <w:rsid w:val="008541FC"/>
    <w:rsid w:val="00854465"/>
    <w:rsid w:val="00854C6D"/>
    <w:rsid w:val="008552BC"/>
    <w:rsid w:val="00855A9A"/>
    <w:rsid w:val="00855E24"/>
    <w:rsid w:val="00856A0E"/>
    <w:rsid w:val="008631CE"/>
    <w:rsid w:val="0086443E"/>
    <w:rsid w:val="00867C14"/>
    <w:rsid w:val="00872FD2"/>
    <w:rsid w:val="008739D1"/>
    <w:rsid w:val="00873D35"/>
    <w:rsid w:val="00876869"/>
    <w:rsid w:val="00887466"/>
    <w:rsid w:val="008878A0"/>
    <w:rsid w:val="00892B2D"/>
    <w:rsid w:val="00894F9A"/>
    <w:rsid w:val="00896BD0"/>
    <w:rsid w:val="008973C3"/>
    <w:rsid w:val="008A0269"/>
    <w:rsid w:val="008A7F4F"/>
    <w:rsid w:val="008B13F5"/>
    <w:rsid w:val="008B20C7"/>
    <w:rsid w:val="008B26FD"/>
    <w:rsid w:val="008B2E86"/>
    <w:rsid w:val="008B2F37"/>
    <w:rsid w:val="008B34B1"/>
    <w:rsid w:val="008B3CF0"/>
    <w:rsid w:val="008B6577"/>
    <w:rsid w:val="008C0EAA"/>
    <w:rsid w:val="008C1B47"/>
    <w:rsid w:val="008C5A91"/>
    <w:rsid w:val="008D11FB"/>
    <w:rsid w:val="008D1DD8"/>
    <w:rsid w:val="008D24E1"/>
    <w:rsid w:val="008D6CE5"/>
    <w:rsid w:val="008D70E6"/>
    <w:rsid w:val="008E0F00"/>
    <w:rsid w:val="008E1912"/>
    <w:rsid w:val="008E23CC"/>
    <w:rsid w:val="008E2830"/>
    <w:rsid w:val="008E3008"/>
    <w:rsid w:val="008E442F"/>
    <w:rsid w:val="008E7B8E"/>
    <w:rsid w:val="008E7ED3"/>
    <w:rsid w:val="008F31BA"/>
    <w:rsid w:val="008F377A"/>
    <w:rsid w:val="008F4EE6"/>
    <w:rsid w:val="008F5810"/>
    <w:rsid w:val="008F66D4"/>
    <w:rsid w:val="008F7BA8"/>
    <w:rsid w:val="00904097"/>
    <w:rsid w:val="009053F7"/>
    <w:rsid w:val="00905422"/>
    <w:rsid w:val="009066A6"/>
    <w:rsid w:val="009070D1"/>
    <w:rsid w:val="00913D0E"/>
    <w:rsid w:val="0092483B"/>
    <w:rsid w:val="00926D94"/>
    <w:rsid w:val="00930258"/>
    <w:rsid w:val="00930312"/>
    <w:rsid w:val="00930A39"/>
    <w:rsid w:val="0093231E"/>
    <w:rsid w:val="00934055"/>
    <w:rsid w:val="009347CD"/>
    <w:rsid w:val="009350F0"/>
    <w:rsid w:val="009412BF"/>
    <w:rsid w:val="009419A4"/>
    <w:rsid w:val="00942D44"/>
    <w:rsid w:val="0095134A"/>
    <w:rsid w:val="00952D32"/>
    <w:rsid w:val="009553E4"/>
    <w:rsid w:val="009558FF"/>
    <w:rsid w:val="00956E68"/>
    <w:rsid w:val="009577E7"/>
    <w:rsid w:val="00957BA0"/>
    <w:rsid w:val="00960968"/>
    <w:rsid w:val="00961F34"/>
    <w:rsid w:val="00962E99"/>
    <w:rsid w:val="00971261"/>
    <w:rsid w:val="00977BEA"/>
    <w:rsid w:val="00982771"/>
    <w:rsid w:val="00982B9A"/>
    <w:rsid w:val="009832DD"/>
    <w:rsid w:val="00986E85"/>
    <w:rsid w:val="00991538"/>
    <w:rsid w:val="0099372E"/>
    <w:rsid w:val="00994C96"/>
    <w:rsid w:val="00995104"/>
    <w:rsid w:val="009957E0"/>
    <w:rsid w:val="00995D30"/>
    <w:rsid w:val="00997E1F"/>
    <w:rsid w:val="009A0464"/>
    <w:rsid w:val="009A44A5"/>
    <w:rsid w:val="009B058D"/>
    <w:rsid w:val="009B139F"/>
    <w:rsid w:val="009B2D95"/>
    <w:rsid w:val="009B452A"/>
    <w:rsid w:val="009B4723"/>
    <w:rsid w:val="009B4EA8"/>
    <w:rsid w:val="009B60B8"/>
    <w:rsid w:val="009B69C8"/>
    <w:rsid w:val="009B78B3"/>
    <w:rsid w:val="009C353A"/>
    <w:rsid w:val="009C403B"/>
    <w:rsid w:val="009C502B"/>
    <w:rsid w:val="009C6C16"/>
    <w:rsid w:val="009D3564"/>
    <w:rsid w:val="009D4374"/>
    <w:rsid w:val="009D5174"/>
    <w:rsid w:val="009D57E3"/>
    <w:rsid w:val="009D7F97"/>
    <w:rsid w:val="009E006D"/>
    <w:rsid w:val="009E0A65"/>
    <w:rsid w:val="009E5122"/>
    <w:rsid w:val="009E66CE"/>
    <w:rsid w:val="00A043CA"/>
    <w:rsid w:val="00A063EE"/>
    <w:rsid w:val="00A10C92"/>
    <w:rsid w:val="00A12074"/>
    <w:rsid w:val="00A145C3"/>
    <w:rsid w:val="00A161A4"/>
    <w:rsid w:val="00A17957"/>
    <w:rsid w:val="00A2213E"/>
    <w:rsid w:val="00A22C63"/>
    <w:rsid w:val="00A2422D"/>
    <w:rsid w:val="00A253B8"/>
    <w:rsid w:val="00A31E80"/>
    <w:rsid w:val="00A32258"/>
    <w:rsid w:val="00A33333"/>
    <w:rsid w:val="00A3485B"/>
    <w:rsid w:val="00A3722C"/>
    <w:rsid w:val="00A37554"/>
    <w:rsid w:val="00A405EE"/>
    <w:rsid w:val="00A435AF"/>
    <w:rsid w:val="00A43B3E"/>
    <w:rsid w:val="00A519D1"/>
    <w:rsid w:val="00A5359B"/>
    <w:rsid w:val="00A54A65"/>
    <w:rsid w:val="00A6066A"/>
    <w:rsid w:val="00A62B17"/>
    <w:rsid w:val="00A65956"/>
    <w:rsid w:val="00A659E1"/>
    <w:rsid w:val="00A704B4"/>
    <w:rsid w:val="00A72172"/>
    <w:rsid w:val="00A72778"/>
    <w:rsid w:val="00A7281A"/>
    <w:rsid w:val="00A745DD"/>
    <w:rsid w:val="00A80E26"/>
    <w:rsid w:val="00A82094"/>
    <w:rsid w:val="00A840C9"/>
    <w:rsid w:val="00A85445"/>
    <w:rsid w:val="00A900CC"/>
    <w:rsid w:val="00A9095F"/>
    <w:rsid w:val="00A93CCE"/>
    <w:rsid w:val="00A94861"/>
    <w:rsid w:val="00A958FA"/>
    <w:rsid w:val="00A97EDE"/>
    <w:rsid w:val="00AA34E3"/>
    <w:rsid w:val="00AA4905"/>
    <w:rsid w:val="00AA538C"/>
    <w:rsid w:val="00AA6EEE"/>
    <w:rsid w:val="00AA7778"/>
    <w:rsid w:val="00AB32A9"/>
    <w:rsid w:val="00AB3DD5"/>
    <w:rsid w:val="00AB5E64"/>
    <w:rsid w:val="00AC02AA"/>
    <w:rsid w:val="00AC1629"/>
    <w:rsid w:val="00AC1D94"/>
    <w:rsid w:val="00AC2081"/>
    <w:rsid w:val="00AC46D4"/>
    <w:rsid w:val="00AC51EB"/>
    <w:rsid w:val="00AD1179"/>
    <w:rsid w:val="00AD1749"/>
    <w:rsid w:val="00AD6475"/>
    <w:rsid w:val="00AD6EDF"/>
    <w:rsid w:val="00AE0FC7"/>
    <w:rsid w:val="00AE1530"/>
    <w:rsid w:val="00AE19B7"/>
    <w:rsid w:val="00AE30D7"/>
    <w:rsid w:val="00AE54E8"/>
    <w:rsid w:val="00AE6105"/>
    <w:rsid w:val="00AE6C40"/>
    <w:rsid w:val="00AE710A"/>
    <w:rsid w:val="00AE7AB2"/>
    <w:rsid w:val="00AF1707"/>
    <w:rsid w:val="00AF34A3"/>
    <w:rsid w:val="00B00717"/>
    <w:rsid w:val="00B007B4"/>
    <w:rsid w:val="00B020E4"/>
    <w:rsid w:val="00B055B1"/>
    <w:rsid w:val="00B0660D"/>
    <w:rsid w:val="00B06697"/>
    <w:rsid w:val="00B07477"/>
    <w:rsid w:val="00B07E0B"/>
    <w:rsid w:val="00B1091D"/>
    <w:rsid w:val="00B113EE"/>
    <w:rsid w:val="00B137F1"/>
    <w:rsid w:val="00B14BA1"/>
    <w:rsid w:val="00B176C3"/>
    <w:rsid w:val="00B20E03"/>
    <w:rsid w:val="00B24064"/>
    <w:rsid w:val="00B253A1"/>
    <w:rsid w:val="00B262AB"/>
    <w:rsid w:val="00B2702C"/>
    <w:rsid w:val="00B33CB7"/>
    <w:rsid w:val="00B352FA"/>
    <w:rsid w:val="00B3602C"/>
    <w:rsid w:val="00B36B5C"/>
    <w:rsid w:val="00B36D31"/>
    <w:rsid w:val="00B41232"/>
    <w:rsid w:val="00B43146"/>
    <w:rsid w:val="00B44A23"/>
    <w:rsid w:val="00B4532E"/>
    <w:rsid w:val="00B46969"/>
    <w:rsid w:val="00B47A1D"/>
    <w:rsid w:val="00B508A8"/>
    <w:rsid w:val="00B518A0"/>
    <w:rsid w:val="00B55B9C"/>
    <w:rsid w:val="00B615EA"/>
    <w:rsid w:val="00B617CD"/>
    <w:rsid w:val="00B61848"/>
    <w:rsid w:val="00B66FC9"/>
    <w:rsid w:val="00B70DCB"/>
    <w:rsid w:val="00B71759"/>
    <w:rsid w:val="00B7599D"/>
    <w:rsid w:val="00B76712"/>
    <w:rsid w:val="00B76AF5"/>
    <w:rsid w:val="00B77C4F"/>
    <w:rsid w:val="00B77CB6"/>
    <w:rsid w:val="00B805E0"/>
    <w:rsid w:val="00B806AD"/>
    <w:rsid w:val="00B839CC"/>
    <w:rsid w:val="00B83B73"/>
    <w:rsid w:val="00B87C07"/>
    <w:rsid w:val="00B941BF"/>
    <w:rsid w:val="00B94380"/>
    <w:rsid w:val="00B955FF"/>
    <w:rsid w:val="00B962CB"/>
    <w:rsid w:val="00BA1281"/>
    <w:rsid w:val="00BA3688"/>
    <w:rsid w:val="00BA5F35"/>
    <w:rsid w:val="00BA6023"/>
    <w:rsid w:val="00BA6454"/>
    <w:rsid w:val="00BB17E6"/>
    <w:rsid w:val="00BB3518"/>
    <w:rsid w:val="00BB4A7A"/>
    <w:rsid w:val="00BB6CB3"/>
    <w:rsid w:val="00BB7632"/>
    <w:rsid w:val="00BB7F8F"/>
    <w:rsid w:val="00BC0047"/>
    <w:rsid w:val="00BC09AD"/>
    <w:rsid w:val="00BC0E84"/>
    <w:rsid w:val="00BC1C76"/>
    <w:rsid w:val="00BC266F"/>
    <w:rsid w:val="00BC34BB"/>
    <w:rsid w:val="00BC39D2"/>
    <w:rsid w:val="00BC547A"/>
    <w:rsid w:val="00BC59D3"/>
    <w:rsid w:val="00BC7685"/>
    <w:rsid w:val="00BD11F9"/>
    <w:rsid w:val="00BD2206"/>
    <w:rsid w:val="00BD26E3"/>
    <w:rsid w:val="00BD46CC"/>
    <w:rsid w:val="00BD5D6D"/>
    <w:rsid w:val="00BD6784"/>
    <w:rsid w:val="00BD6FC9"/>
    <w:rsid w:val="00BD7C1F"/>
    <w:rsid w:val="00BE2456"/>
    <w:rsid w:val="00BE3894"/>
    <w:rsid w:val="00BE48D2"/>
    <w:rsid w:val="00BE6090"/>
    <w:rsid w:val="00BE77B1"/>
    <w:rsid w:val="00BE7907"/>
    <w:rsid w:val="00BF67EE"/>
    <w:rsid w:val="00BF6F8B"/>
    <w:rsid w:val="00C04DCF"/>
    <w:rsid w:val="00C04F0F"/>
    <w:rsid w:val="00C06177"/>
    <w:rsid w:val="00C075EA"/>
    <w:rsid w:val="00C12258"/>
    <w:rsid w:val="00C12305"/>
    <w:rsid w:val="00C12CCA"/>
    <w:rsid w:val="00C14C5A"/>
    <w:rsid w:val="00C158DA"/>
    <w:rsid w:val="00C15E09"/>
    <w:rsid w:val="00C17254"/>
    <w:rsid w:val="00C23990"/>
    <w:rsid w:val="00C244CE"/>
    <w:rsid w:val="00C25EC1"/>
    <w:rsid w:val="00C27CEF"/>
    <w:rsid w:val="00C34B76"/>
    <w:rsid w:val="00C34C43"/>
    <w:rsid w:val="00C41134"/>
    <w:rsid w:val="00C41BEB"/>
    <w:rsid w:val="00C442F2"/>
    <w:rsid w:val="00C45625"/>
    <w:rsid w:val="00C47D17"/>
    <w:rsid w:val="00C5009B"/>
    <w:rsid w:val="00C50A26"/>
    <w:rsid w:val="00C5393B"/>
    <w:rsid w:val="00C6057F"/>
    <w:rsid w:val="00C61AC6"/>
    <w:rsid w:val="00C61B6B"/>
    <w:rsid w:val="00C623AA"/>
    <w:rsid w:val="00C62DD4"/>
    <w:rsid w:val="00C6394D"/>
    <w:rsid w:val="00C63A62"/>
    <w:rsid w:val="00C67491"/>
    <w:rsid w:val="00C67530"/>
    <w:rsid w:val="00C702C7"/>
    <w:rsid w:val="00C7381B"/>
    <w:rsid w:val="00C73EEF"/>
    <w:rsid w:val="00C7429C"/>
    <w:rsid w:val="00C762EB"/>
    <w:rsid w:val="00C81837"/>
    <w:rsid w:val="00C8703B"/>
    <w:rsid w:val="00C94C4A"/>
    <w:rsid w:val="00CA3913"/>
    <w:rsid w:val="00CA4E63"/>
    <w:rsid w:val="00CA52C7"/>
    <w:rsid w:val="00CA5B05"/>
    <w:rsid w:val="00CA6553"/>
    <w:rsid w:val="00CA6E1E"/>
    <w:rsid w:val="00CB2C16"/>
    <w:rsid w:val="00CB31E0"/>
    <w:rsid w:val="00CB5A96"/>
    <w:rsid w:val="00CB5ACF"/>
    <w:rsid w:val="00CC2A1A"/>
    <w:rsid w:val="00CC2BAA"/>
    <w:rsid w:val="00CC58E8"/>
    <w:rsid w:val="00CC5E8F"/>
    <w:rsid w:val="00CC69B1"/>
    <w:rsid w:val="00CD0586"/>
    <w:rsid w:val="00CD111D"/>
    <w:rsid w:val="00CD14A8"/>
    <w:rsid w:val="00CD5842"/>
    <w:rsid w:val="00CD5904"/>
    <w:rsid w:val="00CE1D9F"/>
    <w:rsid w:val="00CE1E1B"/>
    <w:rsid w:val="00CE4214"/>
    <w:rsid w:val="00CE4A5B"/>
    <w:rsid w:val="00CE647C"/>
    <w:rsid w:val="00CF084F"/>
    <w:rsid w:val="00CF140F"/>
    <w:rsid w:val="00CF3C31"/>
    <w:rsid w:val="00CF3CA4"/>
    <w:rsid w:val="00CF3EA1"/>
    <w:rsid w:val="00CF546E"/>
    <w:rsid w:val="00CF5C0A"/>
    <w:rsid w:val="00CF7906"/>
    <w:rsid w:val="00CF7BB7"/>
    <w:rsid w:val="00CF7F7F"/>
    <w:rsid w:val="00D0023B"/>
    <w:rsid w:val="00D002E3"/>
    <w:rsid w:val="00D0038F"/>
    <w:rsid w:val="00D01239"/>
    <w:rsid w:val="00D01595"/>
    <w:rsid w:val="00D01AD8"/>
    <w:rsid w:val="00D03C22"/>
    <w:rsid w:val="00D047CD"/>
    <w:rsid w:val="00D10E36"/>
    <w:rsid w:val="00D110E7"/>
    <w:rsid w:val="00D149B4"/>
    <w:rsid w:val="00D15035"/>
    <w:rsid w:val="00D15EC1"/>
    <w:rsid w:val="00D173FA"/>
    <w:rsid w:val="00D17506"/>
    <w:rsid w:val="00D17DD3"/>
    <w:rsid w:val="00D21E24"/>
    <w:rsid w:val="00D224C4"/>
    <w:rsid w:val="00D236E8"/>
    <w:rsid w:val="00D244CE"/>
    <w:rsid w:val="00D27B73"/>
    <w:rsid w:val="00D32371"/>
    <w:rsid w:val="00D329DF"/>
    <w:rsid w:val="00D33828"/>
    <w:rsid w:val="00D33A2B"/>
    <w:rsid w:val="00D35C72"/>
    <w:rsid w:val="00D36E73"/>
    <w:rsid w:val="00D407CA"/>
    <w:rsid w:val="00D41E6A"/>
    <w:rsid w:val="00D4226D"/>
    <w:rsid w:val="00D4280C"/>
    <w:rsid w:val="00D4526F"/>
    <w:rsid w:val="00D46CC5"/>
    <w:rsid w:val="00D5297D"/>
    <w:rsid w:val="00D52A6A"/>
    <w:rsid w:val="00D55422"/>
    <w:rsid w:val="00D574B4"/>
    <w:rsid w:val="00D61AAB"/>
    <w:rsid w:val="00D61DFC"/>
    <w:rsid w:val="00D6230E"/>
    <w:rsid w:val="00D637E4"/>
    <w:rsid w:val="00D6702A"/>
    <w:rsid w:val="00D710FC"/>
    <w:rsid w:val="00D72165"/>
    <w:rsid w:val="00D732C2"/>
    <w:rsid w:val="00D74462"/>
    <w:rsid w:val="00D746F4"/>
    <w:rsid w:val="00D768FD"/>
    <w:rsid w:val="00D7732D"/>
    <w:rsid w:val="00D77643"/>
    <w:rsid w:val="00D812B0"/>
    <w:rsid w:val="00D815D0"/>
    <w:rsid w:val="00D8450E"/>
    <w:rsid w:val="00D855FD"/>
    <w:rsid w:val="00D859E3"/>
    <w:rsid w:val="00D91C72"/>
    <w:rsid w:val="00DA1962"/>
    <w:rsid w:val="00DA348B"/>
    <w:rsid w:val="00DA53B6"/>
    <w:rsid w:val="00DA65F9"/>
    <w:rsid w:val="00DA7389"/>
    <w:rsid w:val="00DB0CB1"/>
    <w:rsid w:val="00DB5CC2"/>
    <w:rsid w:val="00DB5D79"/>
    <w:rsid w:val="00DB5FD8"/>
    <w:rsid w:val="00DB651C"/>
    <w:rsid w:val="00DC1476"/>
    <w:rsid w:val="00DC1D59"/>
    <w:rsid w:val="00DC2151"/>
    <w:rsid w:val="00DC2E62"/>
    <w:rsid w:val="00DC4D91"/>
    <w:rsid w:val="00DC65D0"/>
    <w:rsid w:val="00DC708A"/>
    <w:rsid w:val="00DD41E6"/>
    <w:rsid w:val="00DD5754"/>
    <w:rsid w:val="00DD5A1B"/>
    <w:rsid w:val="00DD6C67"/>
    <w:rsid w:val="00DD715C"/>
    <w:rsid w:val="00DE18BC"/>
    <w:rsid w:val="00DE65BA"/>
    <w:rsid w:val="00DE682F"/>
    <w:rsid w:val="00DE6EBC"/>
    <w:rsid w:val="00DE7F44"/>
    <w:rsid w:val="00DF4B62"/>
    <w:rsid w:val="00DF6613"/>
    <w:rsid w:val="00DF6DD6"/>
    <w:rsid w:val="00E03859"/>
    <w:rsid w:val="00E0517E"/>
    <w:rsid w:val="00E1161E"/>
    <w:rsid w:val="00E12816"/>
    <w:rsid w:val="00E13B23"/>
    <w:rsid w:val="00E155D4"/>
    <w:rsid w:val="00E15DEF"/>
    <w:rsid w:val="00E15E9E"/>
    <w:rsid w:val="00E23486"/>
    <w:rsid w:val="00E23A50"/>
    <w:rsid w:val="00E26113"/>
    <w:rsid w:val="00E26261"/>
    <w:rsid w:val="00E266A4"/>
    <w:rsid w:val="00E3012E"/>
    <w:rsid w:val="00E307B8"/>
    <w:rsid w:val="00E30F4B"/>
    <w:rsid w:val="00E32212"/>
    <w:rsid w:val="00E32621"/>
    <w:rsid w:val="00E35306"/>
    <w:rsid w:val="00E35847"/>
    <w:rsid w:val="00E36C7A"/>
    <w:rsid w:val="00E4362E"/>
    <w:rsid w:val="00E44391"/>
    <w:rsid w:val="00E455A1"/>
    <w:rsid w:val="00E46908"/>
    <w:rsid w:val="00E50493"/>
    <w:rsid w:val="00E5156E"/>
    <w:rsid w:val="00E51605"/>
    <w:rsid w:val="00E535F1"/>
    <w:rsid w:val="00E54BEF"/>
    <w:rsid w:val="00E55A54"/>
    <w:rsid w:val="00E567CD"/>
    <w:rsid w:val="00E56993"/>
    <w:rsid w:val="00E56F4A"/>
    <w:rsid w:val="00E631A8"/>
    <w:rsid w:val="00E651F1"/>
    <w:rsid w:val="00E6597D"/>
    <w:rsid w:val="00E65ADF"/>
    <w:rsid w:val="00E70528"/>
    <w:rsid w:val="00E7797E"/>
    <w:rsid w:val="00E82807"/>
    <w:rsid w:val="00E84E87"/>
    <w:rsid w:val="00E86A36"/>
    <w:rsid w:val="00E87432"/>
    <w:rsid w:val="00E943B8"/>
    <w:rsid w:val="00E94C20"/>
    <w:rsid w:val="00EA300D"/>
    <w:rsid w:val="00EA480E"/>
    <w:rsid w:val="00EA4BCA"/>
    <w:rsid w:val="00EA5CC4"/>
    <w:rsid w:val="00EA6B39"/>
    <w:rsid w:val="00EB209E"/>
    <w:rsid w:val="00EB332C"/>
    <w:rsid w:val="00EB5CD1"/>
    <w:rsid w:val="00EB7153"/>
    <w:rsid w:val="00EB7ED6"/>
    <w:rsid w:val="00EC2F2C"/>
    <w:rsid w:val="00EC3A94"/>
    <w:rsid w:val="00EC5012"/>
    <w:rsid w:val="00EC63E3"/>
    <w:rsid w:val="00EC6CC9"/>
    <w:rsid w:val="00ED32F9"/>
    <w:rsid w:val="00ED3636"/>
    <w:rsid w:val="00ED5DBC"/>
    <w:rsid w:val="00EE16D4"/>
    <w:rsid w:val="00EE2C5B"/>
    <w:rsid w:val="00EE2C87"/>
    <w:rsid w:val="00EE61A2"/>
    <w:rsid w:val="00EE6924"/>
    <w:rsid w:val="00EE6AF9"/>
    <w:rsid w:val="00EF0925"/>
    <w:rsid w:val="00EF0A8D"/>
    <w:rsid w:val="00EF16D1"/>
    <w:rsid w:val="00EF35EF"/>
    <w:rsid w:val="00EF4086"/>
    <w:rsid w:val="00EF461B"/>
    <w:rsid w:val="00EF657F"/>
    <w:rsid w:val="00EF72E4"/>
    <w:rsid w:val="00F0043B"/>
    <w:rsid w:val="00F00CFE"/>
    <w:rsid w:val="00F04206"/>
    <w:rsid w:val="00F045B9"/>
    <w:rsid w:val="00F063B4"/>
    <w:rsid w:val="00F11670"/>
    <w:rsid w:val="00F140DF"/>
    <w:rsid w:val="00F1518C"/>
    <w:rsid w:val="00F15D66"/>
    <w:rsid w:val="00F15F5C"/>
    <w:rsid w:val="00F15F76"/>
    <w:rsid w:val="00F20D45"/>
    <w:rsid w:val="00F23266"/>
    <w:rsid w:val="00F2670D"/>
    <w:rsid w:val="00F30144"/>
    <w:rsid w:val="00F3081C"/>
    <w:rsid w:val="00F3214E"/>
    <w:rsid w:val="00F3328F"/>
    <w:rsid w:val="00F34FF2"/>
    <w:rsid w:val="00F36B25"/>
    <w:rsid w:val="00F4040E"/>
    <w:rsid w:val="00F4366E"/>
    <w:rsid w:val="00F448EC"/>
    <w:rsid w:val="00F44BD1"/>
    <w:rsid w:val="00F44C47"/>
    <w:rsid w:val="00F45266"/>
    <w:rsid w:val="00F5005C"/>
    <w:rsid w:val="00F506EF"/>
    <w:rsid w:val="00F50AD6"/>
    <w:rsid w:val="00F5140D"/>
    <w:rsid w:val="00F52E56"/>
    <w:rsid w:val="00F53D7B"/>
    <w:rsid w:val="00F53E45"/>
    <w:rsid w:val="00F557CC"/>
    <w:rsid w:val="00F55E8A"/>
    <w:rsid w:val="00F565A3"/>
    <w:rsid w:val="00F600EA"/>
    <w:rsid w:val="00F60165"/>
    <w:rsid w:val="00F613E8"/>
    <w:rsid w:val="00F620D8"/>
    <w:rsid w:val="00F62E42"/>
    <w:rsid w:val="00F64334"/>
    <w:rsid w:val="00F643C7"/>
    <w:rsid w:val="00F64852"/>
    <w:rsid w:val="00F66A41"/>
    <w:rsid w:val="00F67908"/>
    <w:rsid w:val="00F722E8"/>
    <w:rsid w:val="00F7435C"/>
    <w:rsid w:val="00F749AD"/>
    <w:rsid w:val="00F863B7"/>
    <w:rsid w:val="00F907B4"/>
    <w:rsid w:val="00F9119D"/>
    <w:rsid w:val="00F919DA"/>
    <w:rsid w:val="00F924FB"/>
    <w:rsid w:val="00F941FF"/>
    <w:rsid w:val="00F9649A"/>
    <w:rsid w:val="00F96E60"/>
    <w:rsid w:val="00F973D7"/>
    <w:rsid w:val="00FA1C14"/>
    <w:rsid w:val="00FA3FFD"/>
    <w:rsid w:val="00FA4D33"/>
    <w:rsid w:val="00FA5197"/>
    <w:rsid w:val="00FA6EC4"/>
    <w:rsid w:val="00FB0CB7"/>
    <w:rsid w:val="00FB25C1"/>
    <w:rsid w:val="00FB272C"/>
    <w:rsid w:val="00FB6C38"/>
    <w:rsid w:val="00FB7C06"/>
    <w:rsid w:val="00FC1E31"/>
    <w:rsid w:val="00FC2104"/>
    <w:rsid w:val="00FC265C"/>
    <w:rsid w:val="00FC2B0D"/>
    <w:rsid w:val="00FC3A87"/>
    <w:rsid w:val="00FC5C06"/>
    <w:rsid w:val="00FC6179"/>
    <w:rsid w:val="00FD496B"/>
    <w:rsid w:val="00FD505C"/>
    <w:rsid w:val="00FD5421"/>
    <w:rsid w:val="00FD57E9"/>
    <w:rsid w:val="00FE5BFC"/>
    <w:rsid w:val="00FE7826"/>
    <w:rsid w:val="00FE7DDE"/>
    <w:rsid w:val="00FE7E6F"/>
    <w:rsid w:val="00FF0F52"/>
    <w:rsid w:val="00FF1CDF"/>
    <w:rsid w:val="00FF1E8D"/>
    <w:rsid w:val="00FF23CF"/>
    <w:rsid w:val="00FF2F2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57B9B9"/>
  <w15:chartTrackingRefBased/>
  <w15:docId w15:val="{8719C507-CB17-4C82-BE13-F925EB1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AB"/>
    <w:pPr>
      <w:keepNext/>
      <w:keepLines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5D53"/>
    <w:pPr>
      <w:keepNext/>
      <w:keepLines/>
      <w:tabs>
        <w:tab w:val="left" w:pos="340"/>
      </w:tabs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D1B"/>
    <w:pPr>
      <w:keepNext/>
      <w:keepLines/>
      <w:spacing w:before="4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TableGrid">
    <w:name w:val="Table Grid"/>
    <w:basedOn w:val="TableNormal"/>
    <w:uiPriority w:val="3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link w:val="Heading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Heading4Char">
    <w:name w:val="Heading 4 Char"/>
    <w:link w:val="Heading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3081C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D7732D"/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</w:pPr>
    <w:rPr>
      <w:iCs/>
      <w:color w:val="75787B"/>
      <w:sz w:val="17"/>
      <w:szCs w:val="18"/>
    </w:rPr>
  </w:style>
  <w:style w:type="character" w:styleId="Hyperlink">
    <w:name w:val="Hyperlink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TableNormal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lainTable4"/>
    <w:uiPriority w:val="99"/>
    <w:rsid w:val="00110604"/>
    <w:rPr>
      <w:sz w:val="17"/>
      <w:lang w:val="en-US" w:eastAsia="en-US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A">
    <w:name w:val="Text A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Text">
    <w:name w:val="Text"/>
    <w:rsid w:val="00AE1530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cs="Verdana"/>
      <w:color w:val="000000"/>
      <w:sz w:val="17"/>
      <w:szCs w:val="17"/>
      <w:u w:color="000000"/>
      <w:bdr w:val="nil"/>
    </w:rPr>
  </w:style>
  <w:style w:type="paragraph" w:customStyle="1" w:styleId="BodyText1">
    <w:name w:val="Body Text1"/>
    <w:qFormat/>
    <w:rsid w:val="00AE1530"/>
    <w:pPr>
      <w:spacing w:after="180" w:line="250" w:lineRule="atLeast"/>
    </w:pPr>
    <w:rPr>
      <w:rFonts w:ascii="Arial" w:eastAsiaTheme="minorHAnsi" w:hAnsi="Arial"/>
      <w:color w:val="000000"/>
      <w:sz w:val="1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D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5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F90"/>
    <w:rPr>
      <w:rFonts w:ascii="Times New Roman" w:eastAsia="Arial Unicode MS" w:hAnsi="Times New Roman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90"/>
    <w:rPr>
      <w:rFonts w:ascii="Times New Roman" w:eastAsia="Arial Unicode MS" w:hAnsi="Times New Roman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D01A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5B0547"/>
    <w:rPr>
      <w:color w:val="C9DD03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3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paragraph" w:styleId="NoSpacing">
    <w:name w:val="No Spacing"/>
    <w:uiPriority w:val="1"/>
    <w:qFormat/>
    <w:rsid w:val="008E191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Light">
    <w:name w:val="Grid Table Light"/>
    <w:basedOn w:val="TableNormal"/>
    <w:uiPriority w:val="40"/>
    <w:rsid w:val="00E631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tin.sedlak@modernienergetika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deloitte.com/cz/cs/pages/energy-and-resources/articles/rozvoj-obnovitelnych-zdroju-do-roku-2030.html?nc=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malysa@deloittec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eloitte_US_Letter_Print Theme">
  <a:themeElements>
    <a:clrScheme name="Deloitte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2721B8A3BAF469ABD5B21E6C2437D" ma:contentTypeVersion="10" ma:contentTypeDescription="Create a new document." ma:contentTypeScope="" ma:versionID="76caea151f8822487f529a316f27bab9">
  <xsd:schema xmlns:xsd="http://www.w3.org/2001/XMLSchema" xmlns:xs="http://www.w3.org/2001/XMLSchema" xmlns:p="http://schemas.microsoft.com/office/2006/metadata/properties" xmlns:ns2="de727788-73cf-45b5-b262-bb105473c66c" xmlns:ns3="a1c3cd05-02f6-4491-8f29-dd972de7fd1f" targetNamespace="http://schemas.microsoft.com/office/2006/metadata/properties" ma:root="true" ma:fieldsID="14a31ef4a51bf5e64b3b66acac79bd93" ns2:_="" ns3:_="">
    <xsd:import namespace="de727788-73cf-45b5-b262-bb105473c66c"/>
    <xsd:import namespace="a1c3cd05-02f6-4491-8f29-dd972de7f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27788-73cf-45b5-b262-bb105473c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cd05-02f6-4491-8f29-dd972de7f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240D-B321-4911-A415-AAD944231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C4D6A-498F-4319-8B46-0A54DEF4F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27788-73cf-45b5-b262-bb105473c66c"/>
    <ds:schemaRef ds:uri="a1c3cd05-02f6-4491-8f29-dd972de7f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DC6CB-844C-41D9-A335-ED89B4628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B91181-ABAC-4BCC-A4E3-CF5030A0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Proposal_A4</vt:lpstr>
    </vt:vector>
  </TitlesOfParts>
  <Company>Deloitte Touche Tohmatsu Services, Inc.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Malysa, Michal (CZ - Prague)</dc:creator>
  <cp:keywords/>
  <dc:description/>
  <cp:lastModifiedBy>Malysa, Michal</cp:lastModifiedBy>
  <cp:revision>7</cp:revision>
  <cp:lastPrinted>2018-10-01T11:48:00Z</cp:lastPrinted>
  <dcterms:created xsi:type="dcterms:W3CDTF">2019-09-03T08:17:00Z</dcterms:created>
  <dcterms:modified xsi:type="dcterms:W3CDTF">2019-09-03T15:30:00Z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0x0101008CE2721B8A3BAF469ABD5B21E6C2437D</vt:lpwstr>
  </property>
  <property fmtid="{D5CDD505-2E9C-101B-9397-08002B2CF9AE}" pid="3" name="AuthorIds_UIVersion_5632">
    <vt:lpwstr>39,19</vt:lpwstr>
  </property>
</Properties>
</file>