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5133E" w14:textId="0AADD319" w:rsidR="00DF45A2" w:rsidRPr="007B796D" w:rsidRDefault="00DF45A2" w:rsidP="00DF45A2">
      <w:pPr>
        <w:pStyle w:val="Normlnweb"/>
        <w:spacing w:before="0" w:beforeAutospacing="0" w:after="0" w:afterAutospacing="0"/>
        <w:rPr>
          <w:rFonts w:ascii="Arial" w:hAnsi="Arial" w:cs="Arial"/>
        </w:rPr>
      </w:pPr>
    </w:p>
    <w:p w14:paraId="48635F8A" w14:textId="77777777" w:rsidR="00FE5167" w:rsidRPr="00FE5167" w:rsidRDefault="00FE5167" w:rsidP="00FE5167">
      <w:pPr>
        <w:pStyle w:val="Normlnweb"/>
        <w:spacing w:before="0" w:beforeAutospacing="0" w:after="0" w:afterAutospacing="0"/>
        <w:jc w:val="center"/>
        <w:rPr>
          <w:rFonts w:ascii="Arial" w:hAnsi="Arial" w:cs="Arial"/>
          <w:b/>
          <w:bCs/>
          <w:color w:val="000000"/>
          <w:sz w:val="28"/>
          <w:szCs w:val="28"/>
          <w:u w:val="single"/>
        </w:rPr>
      </w:pPr>
      <w:r w:rsidRPr="00FE5167">
        <w:rPr>
          <w:rFonts w:ascii="Arial" w:hAnsi="Arial" w:cs="Arial"/>
          <w:b/>
          <w:bCs/>
          <w:color w:val="000000"/>
          <w:sz w:val="28"/>
          <w:szCs w:val="28"/>
          <w:u w:val="single"/>
        </w:rPr>
        <w:t>Hrozí, že z Modernizačního fondu vypadnou levná moderní řešení. Bez solárních parků bude jen parodií na dekarbonizaci</w:t>
      </w:r>
    </w:p>
    <w:p w14:paraId="3EB2A16B" w14:textId="049F52D3" w:rsidR="00DF45A2" w:rsidRDefault="00DF45A2" w:rsidP="00DF45A2">
      <w:pPr>
        <w:pStyle w:val="Normlnweb"/>
        <w:spacing w:before="0" w:beforeAutospacing="0" w:after="0" w:afterAutospacing="0"/>
        <w:rPr>
          <w:rFonts w:ascii="Arial" w:hAnsi="Arial" w:cs="Arial"/>
          <w:color w:val="000000"/>
          <w:sz w:val="22"/>
          <w:szCs w:val="22"/>
        </w:rPr>
      </w:pPr>
    </w:p>
    <w:p w14:paraId="62D37BDD" w14:textId="77777777" w:rsidR="00D72686" w:rsidRPr="007B796D" w:rsidRDefault="00D72686" w:rsidP="00DF45A2">
      <w:pPr>
        <w:pStyle w:val="Normlnweb"/>
        <w:spacing w:before="0" w:beforeAutospacing="0" w:after="0" w:afterAutospacing="0"/>
        <w:rPr>
          <w:rFonts w:ascii="Arial" w:hAnsi="Arial" w:cs="Arial"/>
        </w:rPr>
      </w:pPr>
    </w:p>
    <w:p w14:paraId="27EA79E9" w14:textId="4B44C420" w:rsidR="00FE5167" w:rsidRPr="00FE5167" w:rsidRDefault="00644377" w:rsidP="004E64EA">
      <w:pPr>
        <w:pStyle w:val="Normlnweb"/>
        <w:spacing w:before="0" w:beforeAutospacing="0" w:after="0" w:afterAutospacing="0"/>
        <w:jc w:val="both"/>
        <w:rPr>
          <w:rFonts w:eastAsiaTheme="minorHAnsi"/>
        </w:rPr>
      </w:pPr>
      <w:r w:rsidRPr="007B796D">
        <w:rPr>
          <w:rFonts w:ascii="Arial" w:hAnsi="Arial" w:cs="Arial"/>
          <w:sz w:val="20"/>
          <w:szCs w:val="20"/>
        </w:rPr>
        <w:t>Praha</w:t>
      </w:r>
      <w:r w:rsidR="00FE5167">
        <w:rPr>
          <w:rFonts w:ascii="Arial" w:hAnsi="Arial" w:cs="Arial"/>
          <w:sz w:val="20"/>
          <w:szCs w:val="20"/>
        </w:rPr>
        <w:t xml:space="preserve"> 24</w:t>
      </w:r>
      <w:r w:rsidRPr="007B796D">
        <w:rPr>
          <w:rFonts w:ascii="Arial" w:hAnsi="Arial" w:cs="Arial"/>
          <w:sz w:val="20"/>
          <w:szCs w:val="20"/>
        </w:rPr>
        <w:t xml:space="preserve">. </w:t>
      </w:r>
      <w:r w:rsidR="00FE5167">
        <w:rPr>
          <w:rFonts w:ascii="Arial" w:hAnsi="Arial" w:cs="Arial"/>
          <w:sz w:val="20"/>
          <w:szCs w:val="20"/>
        </w:rPr>
        <w:t>listopadu</w:t>
      </w:r>
      <w:r w:rsidRPr="007B796D">
        <w:rPr>
          <w:rFonts w:ascii="Arial" w:hAnsi="Arial" w:cs="Arial"/>
          <w:b/>
          <w:sz w:val="20"/>
          <w:szCs w:val="20"/>
        </w:rPr>
        <w:t xml:space="preserve"> </w:t>
      </w:r>
      <w:r w:rsidRPr="007B796D">
        <w:rPr>
          <w:rFonts w:ascii="Arial" w:hAnsi="Arial" w:cs="Arial"/>
          <w:sz w:val="20"/>
          <w:szCs w:val="20"/>
        </w:rPr>
        <w:t>20</w:t>
      </w:r>
      <w:r w:rsidR="00FE5167">
        <w:rPr>
          <w:rFonts w:ascii="Arial" w:hAnsi="Arial" w:cs="Arial"/>
          <w:sz w:val="20"/>
          <w:szCs w:val="20"/>
        </w:rPr>
        <w:t>20</w:t>
      </w:r>
      <w:r w:rsidRPr="007B796D">
        <w:rPr>
          <w:rFonts w:ascii="Arial" w:hAnsi="Arial" w:cs="Arial"/>
          <w:b/>
          <w:sz w:val="20"/>
          <w:szCs w:val="20"/>
        </w:rPr>
        <w:t xml:space="preserve"> –</w:t>
      </w:r>
      <w:r w:rsidR="00FE5167" w:rsidRPr="00FE5167">
        <w:rPr>
          <w:rFonts w:ascii="Arial" w:hAnsi="Arial" w:cs="Arial"/>
          <w:color w:val="000000"/>
          <w:sz w:val="22"/>
          <w:szCs w:val="22"/>
        </w:rPr>
        <w:t xml:space="preserve"> </w:t>
      </w:r>
      <w:r w:rsidR="00FE5167" w:rsidRPr="00FE5167">
        <w:rPr>
          <w:rFonts w:ascii="Arial" w:eastAsiaTheme="minorHAnsi" w:hAnsi="Arial" w:cs="Arial"/>
          <w:b/>
          <w:sz w:val="20"/>
          <w:szCs w:val="20"/>
          <w:lang w:eastAsia="en-US"/>
        </w:rPr>
        <w:t>Modernizační fond, který bude sloužit na podporu výstavby nových obnovitelných zdrojů energie nebo zateplování budov, patří mezi základní nástroje vlády pro zajištění potřebného snižování emisí. Nyní byl vložen do meziresortního připomínkového řízení dokument, podle kterého se má financování zelených opatření řídit. Podle Svazu moderní energetiky a dalších asociací z oblasti obnovitelných zdrojů hrozí, že budou vyřazena ta nejlevnější a nejsnáze dostupná řešení: nešlo by tak realizovat solární elektrárny na průmyslově znečištěných lokalitách, například v bývalých uhelných povrchových dolech. </w:t>
      </w:r>
    </w:p>
    <w:p w14:paraId="6953B49C" w14:textId="77777777" w:rsidR="00FE5167" w:rsidRDefault="00FE5167" w:rsidP="004E64EA">
      <w:pPr>
        <w:spacing w:after="0" w:line="240" w:lineRule="auto"/>
        <w:jc w:val="both"/>
        <w:rPr>
          <w:rFonts w:ascii="Times New Roman" w:eastAsia="Times New Roman" w:hAnsi="Times New Roman" w:cs="Times New Roman"/>
          <w:sz w:val="24"/>
          <w:szCs w:val="24"/>
          <w:lang w:eastAsia="cs-CZ"/>
        </w:rPr>
      </w:pPr>
    </w:p>
    <w:p w14:paraId="3F57E84A" w14:textId="7D634ADF" w:rsidR="00FE5167" w:rsidRPr="00FE5167" w:rsidRDefault="00FE5167" w:rsidP="004E64EA">
      <w:pPr>
        <w:pStyle w:val="Normlnweb"/>
        <w:spacing w:before="0" w:beforeAutospacing="0" w:after="0" w:afterAutospacing="0"/>
        <w:jc w:val="both"/>
        <w:rPr>
          <w:rFonts w:ascii="Arial" w:hAnsi="Arial" w:cs="Arial"/>
          <w:sz w:val="20"/>
          <w:szCs w:val="20"/>
        </w:rPr>
      </w:pPr>
      <w:r w:rsidRPr="00FE5167">
        <w:rPr>
          <w:rFonts w:ascii="Arial" w:hAnsi="Arial" w:cs="Arial"/>
          <w:sz w:val="20"/>
          <w:szCs w:val="20"/>
        </w:rPr>
        <w:t>Předkladatelé totiž nezohlednili, že rekultivovaná území těžby spadají pod zemědělský půdní fond. Z podpory mají být také vyloučeny i nekvalitní plochy s travnatým porostem, které se nehodí pro zemědělskou produkci. </w:t>
      </w:r>
      <w:r w:rsidRPr="004E64EA">
        <w:rPr>
          <w:rFonts w:ascii="Arial" w:hAnsi="Arial" w:cs="Arial"/>
          <w:i/>
          <w:iCs/>
          <w:sz w:val="20"/>
          <w:szCs w:val="20"/>
        </w:rPr>
        <w:t xml:space="preserve">„Vyloučení podpory projektů fotovoltaických elektráren na zemědělském půdním fondu, bez ohledu na kvalitu půdy a </w:t>
      </w:r>
      <w:r w:rsidRPr="004E64EA">
        <w:rPr>
          <w:rFonts w:ascii="Arial" w:hAnsi="Arial" w:cs="Arial"/>
          <w:i/>
          <w:iCs/>
          <w:sz w:val="20"/>
          <w:szCs w:val="20"/>
        </w:rPr>
        <w:softHyphen/>
        <w:t>charakter porostu, považujeme za systémově chybné. Na rozdíl od jiných staveb nevede výstavba fotovoltaické elektrárny ke znehodnocení půdy v lokalitě,</w:t>
      </w:r>
      <w:r w:rsidRPr="00FE5167">
        <w:rPr>
          <w:rFonts w:ascii="Arial" w:hAnsi="Arial" w:cs="Arial"/>
          <w:sz w:val="20"/>
          <w:szCs w:val="20"/>
        </w:rPr>
        <w:t xml:space="preserve">“ říká programový ředitel Svazu moderní energetiky Martin Sedlák. </w:t>
      </w:r>
      <w:r w:rsidRPr="004E64EA">
        <w:rPr>
          <w:rFonts w:ascii="Arial" w:hAnsi="Arial" w:cs="Arial"/>
          <w:i/>
          <w:iCs/>
          <w:sz w:val="20"/>
          <w:szCs w:val="20"/>
        </w:rPr>
        <w:t>„Nejde o to, že by měly solární elektrárny růst na or</w:t>
      </w:r>
      <w:r w:rsidR="004E64EA">
        <w:rPr>
          <w:rFonts w:ascii="Arial" w:hAnsi="Arial" w:cs="Arial"/>
          <w:i/>
          <w:iCs/>
          <w:sz w:val="20"/>
          <w:szCs w:val="20"/>
        </w:rPr>
        <w:t>n</w:t>
      </w:r>
      <w:r w:rsidRPr="004E64EA">
        <w:rPr>
          <w:rFonts w:ascii="Arial" w:hAnsi="Arial" w:cs="Arial"/>
          <w:i/>
          <w:iCs/>
          <w:sz w:val="20"/>
          <w:szCs w:val="20"/>
        </w:rPr>
        <w:t xml:space="preserve">é půdě. Tam patří jen v případě, že současně neomezí zemědělskou produkci (tzv. </w:t>
      </w:r>
      <w:proofErr w:type="spellStart"/>
      <w:r w:rsidRPr="004E64EA">
        <w:rPr>
          <w:rFonts w:ascii="Arial" w:hAnsi="Arial" w:cs="Arial"/>
          <w:i/>
          <w:iCs/>
          <w:sz w:val="20"/>
          <w:szCs w:val="20"/>
        </w:rPr>
        <w:t>agrivoltaika</w:t>
      </w:r>
      <w:proofErr w:type="spellEnd"/>
      <w:r w:rsidRPr="004E64EA">
        <w:rPr>
          <w:rFonts w:ascii="Arial" w:hAnsi="Arial" w:cs="Arial"/>
          <w:i/>
          <w:iCs/>
          <w:sz w:val="20"/>
          <w:szCs w:val="20"/>
        </w:rPr>
        <w:t>),”</w:t>
      </w:r>
      <w:r w:rsidRPr="00FE5167">
        <w:rPr>
          <w:rFonts w:ascii="Arial" w:hAnsi="Arial" w:cs="Arial"/>
          <w:sz w:val="20"/>
          <w:szCs w:val="20"/>
        </w:rPr>
        <w:t xml:space="preserve"> upřesňuje Martin Sedlák.</w:t>
      </w:r>
    </w:p>
    <w:p w14:paraId="2A773188" w14:textId="77777777" w:rsidR="00FE5167" w:rsidRPr="00FE5167" w:rsidRDefault="00FE5167" w:rsidP="004E64EA">
      <w:pPr>
        <w:pStyle w:val="Normlnweb"/>
        <w:spacing w:before="0" w:beforeAutospacing="0" w:after="0" w:afterAutospacing="0"/>
        <w:jc w:val="both"/>
        <w:rPr>
          <w:rFonts w:ascii="Arial" w:hAnsi="Arial" w:cs="Arial"/>
          <w:sz w:val="20"/>
          <w:szCs w:val="20"/>
        </w:rPr>
      </w:pPr>
    </w:p>
    <w:p w14:paraId="39B3EF4B" w14:textId="77777777" w:rsidR="00FE5167" w:rsidRPr="00FE5167" w:rsidRDefault="00FE5167" w:rsidP="004E64EA">
      <w:pPr>
        <w:pStyle w:val="Normlnweb"/>
        <w:spacing w:before="0" w:beforeAutospacing="0" w:after="0" w:afterAutospacing="0"/>
        <w:jc w:val="both"/>
        <w:rPr>
          <w:rFonts w:ascii="Arial" w:hAnsi="Arial" w:cs="Arial"/>
          <w:sz w:val="20"/>
          <w:szCs w:val="20"/>
        </w:rPr>
      </w:pPr>
      <w:r w:rsidRPr="00FE5167">
        <w:rPr>
          <w:rFonts w:ascii="Arial" w:hAnsi="Arial" w:cs="Arial"/>
          <w:sz w:val="20"/>
          <w:szCs w:val="20"/>
        </w:rPr>
        <w:t xml:space="preserve">Svaz moderní energetiky spolu se Solární asociací současně upozorňují, že vyloučení podpory pro nové solární parky, který by stály na půdách vedených v zemědělském půdním fondu, vylučuje také projekty uvažované na bývalých těžebních plochách nebo skládkách. </w:t>
      </w:r>
      <w:r w:rsidRPr="004E64EA">
        <w:rPr>
          <w:rFonts w:ascii="Arial" w:hAnsi="Arial" w:cs="Arial"/>
          <w:i/>
          <w:iCs/>
          <w:sz w:val="20"/>
          <w:szCs w:val="20"/>
        </w:rPr>
        <w:t xml:space="preserve">„Jde přitom o plochy, které nebude </w:t>
      </w:r>
      <w:proofErr w:type="spellStart"/>
      <w:r w:rsidRPr="004E64EA">
        <w:rPr>
          <w:rFonts w:ascii="Arial" w:hAnsi="Arial" w:cs="Arial"/>
          <w:i/>
          <w:iCs/>
          <w:sz w:val="20"/>
          <w:szCs w:val="20"/>
        </w:rPr>
        <w:t>výhodné</w:t>
      </w:r>
      <w:proofErr w:type="spellEnd"/>
      <w:r w:rsidRPr="004E64EA">
        <w:rPr>
          <w:rFonts w:ascii="Arial" w:hAnsi="Arial" w:cs="Arial"/>
          <w:i/>
          <w:iCs/>
          <w:sz w:val="20"/>
          <w:szCs w:val="20"/>
        </w:rPr>
        <w:t xml:space="preserve"> využívat v rámci </w:t>
      </w:r>
      <w:proofErr w:type="spellStart"/>
      <w:r w:rsidRPr="004E64EA">
        <w:rPr>
          <w:rFonts w:ascii="Arial" w:hAnsi="Arial" w:cs="Arial"/>
          <w:i/>
          <w:iCs/>
          <w:sz w:val="20"/>
          <w:szCs w:val="20"/>
        </w:rPr>
        <w:t>zemědělských</w:t>
      </w:r>
      <w:proofErr w:type="spellEnd"/>
      <w:r w:rsidRPr="004E64EA">
        <w:rPr>
          <w:rFonts w:ascii="Arial" w:hAnsi="Arial" w:cs="Arial"/>
          <w:i/>
          <w:iCs/>
          <w:sz w:val="20"/>
          <w:szCs w:val="20"/>
        </w:rPr>
        <w:t xml:space="preserve"> či </w:t>
      </w:r>
      <w:proofErr w:type="spellStart"/>
      <w:r w:rsidRPr="004E64EA">
        <w:rPr>
          <w:rFonts w:ascii="Arial" w:hAnsi="Arial" w:cs="Arial"/>
          <w:i/>
          <w:iCs/>
          <w:sz w:val="20"/>
          <w:szCs w:val="20"/>
        </w:rPr>
        <w:t>lesnických</w:t>
      </w:r>
      <w:proofErr w:type="spellEnd"/>
      <w:r w:rsidRPr="004E64EA">
        <w:rPr>
          <w:rFonts w:ascii="Arial" w:hAnsi="Arial" w:cs="Arial"/>
          <w:i/>
          <w:iCs/>
          <w:sz w:val="20"/>
          <w:szCs w:val="20"/>
        </w:rPr>
        <w:t xml:space="preserve"> aktivit. Absolutní vyloučení zástavby na půdách, které jsou formálně vedené jako zemědělský půdní fond, považujeme za přežitek. Zejména u půd nižší bonity nepředstavují FVE ohrožení zemědělské půdy a to proto, že při jejich </w:t>
      </w:r>
      <w:proofErr w:type="spellStart"/>
      <w:r w:rsidRPr="004E64EA">
        <w:rPr>
          <w:rFonts w:ascii="Arial" w:hAnsi="Arial" w:cs="Arial"/>
          <w:i/>
          <w:iCs/>
          <w:sz w:val="20"/>
          <w:szCs w:val="20"/>
        </w:rPr>
        <w:t>výstavbě</w:t>
      </w:r>
      <w:proofErr w:type="spellEnd"/>
      <w:r w:rsidRPr="004E64EA">
        <w:rPr>
          <w:rFonts w:ascii="Arial" w:hAnsi="Arial" w:cs="Arial"/>
          <w:i/>
          <w:iCs/>
          <w:sz w:val="20"/>
          <w:szCs w:val="20"/>
        </w:rPr>
        <w:t xml:space="preserve"> se neprovádí plošná </w:t>
      </w:r>
      <w:proofErr w:type="spellStart"/>
      <w:r w:rsidRPr="004E64EA">
        <w:rPr>
          <w:rFonts w:ascii="Arial" w:hAnsi="Arial" w:cs="Arial"/>
          <w:i/>
          <w:iCs/>
          <w:sz w:val="20"/>
          <w:szCs w:val="20"/>
        </w:rPr>
        <w:t>skrývka</w:t>
      </w:r>
      <w:proofErr w:type="spellEnd"/>
      <w:r w:rsidRPr="004E64EA">
        <w:rPr>
          <w:rFonts w:ascii="Arial" w:hAnsi="Arial" w:cs="Arial"/>
          <w:i/>
          <w:iCs/>
          <w:sz w:val="20"/>
          <w:szCs w:val="20"/>
        </w:rPr>
        <w:t xml:space="preserve"> ornice,”</w:t>
      </w:r>
      <w:r w:rsidRPr="00FE5167">
        <w:rPr>
          <w:rFonts w:ascii="Arial" w:hAnsi="Arial" w:cs="Arial"/>
          <w:sz w:val="20"/>
          <w:szCs w:val="20"/>
        </w:rPr>
        <w:t xml:space="preserve"> vysvětluje Jan Krčmář, předseda představenstva Solární asociace.</w:t>
      </w:r>
    </w:p>
    <w:p w14:paraId="46EFF5A0" w14:textId="77777777" w:rsidR="00FE5167" w:rsidRPr="00FE5167" w:rsidRDefault="00FE5167" w:rsidP="004E64EA">
      <w:pPr>
        <w:pStyle w:val="Normlnweb"/>
        <w:spacing w:before="0" w:beforeAutospacing="0" w:after="0" w:afterAutospacing="0"/>
        <w:jc w:val="both"/>
        <w:rPr>
          <w:rFonts w:ascii="Arial" w:hAnsi="Arial" w:cs="Arial"/>
          <w:sz w:val="20"/>
          <w:szCs w:val="20"/>
        </w:rPr>
      </w:pPr>
    </w:p>
    <w:p w14:paraId="7EAECBBF" w14:textId="558207B1" w:rsidR="00FE5167" w:rsidRPr="00FE5167" w:rsidRDefault="00FE5167" w:rsidP="004E64EA">
      <w:pPr>
        <w:pStyle w:val="Normlnweb"/>
        <w:spacing w:before="0" w:beforeAutospacing="0" w:after="0" w:afterAutospacing="0"/>
        <w:jc w:val="both"/>
        <w:rPr>
          <w:rFonts w:ascii="Arial" w:hAnsi="Arial" w:cs="Arial"/>
          <w:sz w:val="20"/>
          <w:szCs w:val="20"/>
        </w:rPr>
      </w:pPr>
      <w:r w:rsidRPr="00FE5167">
        <w:rPr>
          <w:rFonts w:ascii="Arial" w:hAnsi="Arial" w:cs="Arial"/>
          <w:sz w:val="20"/>
          <w:szCs w:val="20"/>
        </w:rPr>
        <w:t>Zástupci Svazu moderní energetiky a solárního průmyslu proto doporučuj</w:t>
      </w:r>
      <w:r w:rsidR="004E64EA">
        <w:rPr>
          <w:rFonts w:ascii="Arial" w:hAnsi="Arial" w:cs="Arial"/>
          <w:sz w:val="20"/>
          <w:szCs w:val="20"/>
        </w:rPr>
        <w:t>í</w:t>
      </w:r>
      <w:r w:rsidRPr="00FE5167">
        <w:rPr>
          <w:rFonts w:ascii="Arial" w:hAnsi="Arial" w:cs="Arial"/>
          <w:sz w:val="20"/>
          <w:szCs w:val="20"/>
        </w:rPr>
        <w:t xml:space="preserve"> úpravu programového rámce Modernizačního fondu, která by umožnila stavbu a provoz fotovoltaických elektráren také na plochách trvale travního porostu o bonitách III., IV a V. Umístění fotovoltaických modulů na těchto plochách ne</w:t>
      </w:r>
      <w:r>
        <w:rPr>
          <w:rFonts w:ascii="Arial" w:hAnsi="Arial" w:cs="Arial"/>
          <w:sz w:val="20"/>
          <w:szCs w:val="20"/>
        </w:rPr>
        <w:t>z</w:t>
      </w:r>
      <w:r w:rsidRPr="00FE5167">
        <w:rPr>
          <w:rFonts w:ascii="Arial" w:hAnsi="Arial" w:cs="Arial"/>
          <w:sz w:val="20"/>
          <w:szCs w:val="20"/>
        </w:rPr>
        <w:t xml:space="preserve">mění </w:t>
      </w:r>
      <w:r>
        <w:rPr>
          <w:rFonts w:ascii="Arial" w:hAnsi="Arial" w:cs="Arial"/>
          <w:sz w:val="20"/>
          <w:szCs w:val="20"/>
        </w:rPr>
        <w:t xml:space="preserve">jejich </w:t>
      </w:r>
      <w:r w:rsidRPr="00FE5167">
        <w:rPr>
          <w:rFonts w:ascii="Arial" w:hAnsi="Arial" w:cs="Arial"/>
          <w:sz w:val="20"/>
          <w:szCs w:val="20"/>
        </w:rPr>
        <w:t>charakter užívání. Nadále půjde o travní porosty. Lze je v kombinaci s fotovoltaikou využívat například jako pastevní pozemek nebo květnatou louku pro včely a motýly.</w:t>
      </w:r>
    </w:p>
    <w:p w14:paraId="12CB4950" w14:textId="77777777" w:rsidR="00FE5167" w:rsidRPr="00FE5167" w:rsidRDefault="00FE5167" w:rsidP="004E64EA">
      <w:pPr>
        <w:pStyle w:val="Normlnweb"/>
        <w:spacing w:before="0" w:beforeAutospacing="0" w:after="0" w:afterAutospacing="0"/>
        <w:jc w:val="both"/>
        <w:rPr>
          <w:rFonts w:ascii="Arial" w:hAnsi="Arial" w:cs="Arial"/>
          <w:sz w:val="20"/>
          <w:szCs w:val="20"/>
        </w:rPr>
      </w:pPr>
    </w:p>
    <w:p w14:paraId="1BC83D55" w14:textId="77777777" w:rsidR="00FE5167" w:rsidRPr="00FE5167" w:rsidRDefault="00FE5167" w:rsidP="004E64EA">
      <w:pPr>
        <w:pStyle w:val="Normlnweb"/>
        <w:spacing w:before="0" w:beforeAutospacing="0" w:after="0" w:afterAutospacing="0"/>
        <w:jc w:val="both"/>
        <w:rPr>
          <w:rFonts w:ascii="Arial" w:hAnsi="Arial" w:cs="Arial"/>
          <w:b/>
          <w:i/>
          <w:sz w:val="20"/>
          <w:szCs w:val="20"/>
        </w:rPr>
      </w:pPr>
      <w:r w:rsidRPr="00FE5167">
        <w:rPr>
          <w:rFonts w:ascii="Arial" w:hAnsi="Arial" w:cs="Arial"/>
          <w:b/>
          <w:i/>
          <w:sz w:val="20"/>
          <w:szCs w:val="20"/>
        </w:rPr>
        <w:t>Vhodný mix řešení pro dostupnou zelenou energii</w:t>
      </w:r>
    </w:p>
    <w:p w14:paraId="6BE5B35A" w14:textId="77777777" w:rsidR="00FE5167" w:rsidRPr="00FE5167" w:rsidRDefault="00FE5167" w:rsidP="004E64EA">
      <w:pPr>
        <w:pStyle w:val="Normlnweb"/>
        <w:spacing w:before="0" w:beforeAutospacing="0" w:after="0" w:afterAutospacing="0"/>
        <w:jc w:val="both"/>
        <w:rPr>
          <w:rFonts w:ascii="Arial" w:hAnsi="Arial" w:cs="Arial"/>
          <w:sz w:val="20"/>
          <w:szCs w:val="20"/>
        </w:rPr>
      </w:pPr>
    </w:p>
    <w:p w14:paraId="661E7CDA" w14:textId="786DF70D" w:rsidR="00FE5167" w:rsidRPr="00FE5167" w:rsidRDefault="00FE5167" w:rsidP="004E64EA">
      <w:pPr>
        <w:pStyle w:val="Normlnweb"/>
        <w:spacing w:before="0" w:beforeAutospacing="0" w:after="0" w:afterAutospacing="0"/>
        <w:jc w:val="both"/>
        <w:rPr>
          <w:rFonts w:ascii="Arial" w:hAnsi="Arial" w:cs="Arial"/>
          <w:sz w:val="20"/>
          <w:szCs w:val="20"/>
        </w:rPr>
      </w:pPr>
      <w:r w:rsidRPr="00FE5167">
        <w:rPr>
          <w:rFonts w:ascii="Arial" w:hAnsi="Arial" w:cs="Arial"/>
          <w:sz w:val="20"/>
          <w:szCs w:val="20"/>
        </w:rPr>
        <w:t xml:space="preserve">Fakt, že by měly být z podpory vyloučeny právě velké solární parky budované na </w:t>
      </w:r>
      <w:r>
        <w:rPr>
          <w:rFonts w:ascii="Arial" w:hAnsi="Arial" w:cs="Arial"/>
          <w:sz w:val="20"/>
          <w:szCs w:val="20"/>
        </w:rPr>
        <w:t xml:space="preserve">bývalých </w:t>
      </w:r>
      <w:r w:rsidRPr="00FE5167">
        <w:rPr>
          <w:rFonts w:ascii="Arial" w:hAnsi="Arial" w:cs="Arial"/>
          <w:sz w:val="20"/>
          <w:szCs w:val="20"/>
        </w:rPr>
        <w:t>brownfieldech či plochách s travním porostem</w:t>
      </w:r>
      <w:r w:rsidR="004E64EA">
        <w:rPr>
          <w:rFonts w:ascii="Arial" w:hAnsi="Arial" w:cs="Arial"/>
          <w:sz w:val="20"/>
          <w:szCs w:val="20"/>
        </w:rPr>
        <w:t>,</w:t>
      </w:r>
      <w:r w:rsidRPr="00FE5167">
        <w:rPr>
          <w:rFonts w:ascii="Arial" w:hAnsi="Arial" w:cs="Arial"/>
          <w:sz w:val="20"/>
          <w:szCs w:val="20"/>
        </w:rPr>
        <w:t xml:space="preserve"> pak zablokuje to ekonomicky nejvýhodnější řešení pro spotřebitele. Tato řešení jsou násobně levnější než střešní instalace díky úspoře z rozsahu. To však neznamená, že bychom se měli spoléhat pouze na velké solární instalace. Podle Svazu moderní energetiky musí být využita obě řešení</w:t>
      </w:r>
      <w:r>
        <w:rPr>
          <w:rFonts w:ascii="Arial" w:hAnsi="Arial" w:cs="Arial"/>
          <w:sz w:val="20"/>
          <w:szCs w:val="20"/>
        </w:rPr>
        <w:t xml:space="preserve"> současně</w:t>
      </w:r>
      <w:r w:rsidRPr="00FE5167">
        <w:rPr>
          <w:rFonts w:ascii="Arial" w:hAnsi="Arial" w:cs="Arial"/>
          <w:sz w:val="20"/>
          <w:szCs w:val="20"/>
        </w:rPr>
        <w:t>.</w:t>
      </w:r>
    </w:p>
    <w:p w14:paraId="3AA8AC75" w14:textId="77777777" w:rsidR="00FE5167" w:rsidRPr="00FE5167" w:rsidRDefault="00FE5167" w:rsidP="004E64EA">
      <w:pPr>
        <w:pStyle w:val="Normlnweb"/>
        <w:spacing w:before="0" w:beforeAutospacing="0" w:after="0" w:afterAutospacing="0"/>
        <w:jc w:val="both"/>
        <w:rPr>
          <w:rFonts w:ascii="Arial" w:hAnsi="Arial" w:cs="Arial"/>
          <w:sz w:val="20"/>
          <w:szCs w:val="20"/>
        </w:rPr>
      </w:pPr>
    </w:p>
    <w:p w14:paraId="62A475EC" w14:textId="38CC13E6" w:rsidR="00FE5167" w:rsidRPr="00FE5167" w:rsidRDefault="00FE5167" w:rsidP="004E64EA">
      <w:pPr>
        <w:pStyle w:val="Normlnweb"/>
        <w:spacing w:before="0" w:beforeAutospacing="0" w:after="0" w:afterAutospacing="0"/>
        <w:jc w:val="both"/>
        <w:rPr>
          <w:rFonts w:ascii="Arial" w:hAnsi="Arial" w:cs="Arial"/>
          <w:sz w:val="20"/>
          <w:szCs w:val="20"/>
        </w:rPr>
      </w:pPr>
      <w:r>
        <w:rPr>
          <w:rFonts w:ascii="Arial" w:hAnsi="Arial" w:cs="Arial"/>
          <w:sz w:val="20"/>
          <w:szCs w:val="20"/>
        </w:rPr>
        <w:t>S</w:t>
      </w:r>
      <w:r w:rsidRPr="00FE5167">
        <w:rPr>
          <w:rFonts w:ascii="Arial" w:hAnsi="Arial" w:cs="Arial"/>
          <w:sz w:val="20"/>
          <w:szCs w:val="20"/>
        </w:rPr>
        <w:t xml:space="preserve">tudie od </w:t>
      </w:r>
      <w:r>
        <w:rPr>
          <w:rFonts w:ascii="Arial" w:hAnsi="Arial" w:cs="Arial"/>
          <w:sz w:val="20"/>
          <w:szCs w:val="20"/>
        </w:rPr>
        <w:t xml:space="preserve">společnosti Deloitte </w:t>
      </w:r>
      <w:r w:rsidRPr="00FE5167">
        <w:rPr>
          <w:rFonts w:ascii="Arial" w:hAnsi="Arial" w:cs="Arial"/>
          <w:sz w:val="20"/>
          <w:szCs w:val="20"/>
        </w:rPr>
        <w:t xml:space="preserve">kalkuluje, že by šlo do roku 2030 vybudovat až 7 tisíc nových megawattů solárních elektráren. </w:t>
      </w:r>
      <w:r>
        <w:rPr>
          <w:rFonts w:ascii="Arial" w:hAnsi="Arial" w:cs="Arial"/>
          <w:sz w:val="20"/>
          <w:szCs w:val="20"/>
        </w:rPr>
        <w:t>N</w:t>
      </w:r>
      <w:r w:rsidRPr="00FE5167">
        <w:rPr>
          <w:rFonts w:ascii="Arial" w:hAnsi="Arial" w:cs="Arial"/>
          <w:sz w:val="20"/>
          <w:szCs w:val="20"/>
        </w:rPr>
        <w:t xml:space="preserve">a základě ekonomické výhodnosti doporučují </w:t>
      </w:r>
      <w:r>
        <w:rPr>
          <w:rFonts w:ascii="Arial" w:hAnsi="Arial" w:cs="Arial"/>
          <w:sz w:val="20"/>
          <w:szCs w:val="20"/>
        </w:rPr>
        <w:t xml:space="preserve">rozdělit výkon na </w:t>
      </w:r>
      <w:r w:rsidRPr="00FE5167">
        <w:rPr>
          <w:rFonts w:ascii="Arial" w:hAnsi="Arial" w:cs="Arial"/>
          <w:sz w:val="20"/>
          <w:szCs w:val="20"/>
        </w:rPr>
        <w:t xml:space="preserve">6 tisíc </w:t>
      </w:r>
      <w:r w:rsidR="004E64EA">
        <w:rPr>
          <w:rFonts w:ascii="Arial" w:hAnsi="Arial" w:cs="Arial"/>
          <w:sz w:val="20"/>
          <w:szCs w:val="20"/>
        </w:rPr>
        <w:t>megawatt</w:t>
      </w:r>
      <w:r w:rsidRPr="00FE5167">
        <w:rPr>
          <w:rFonts w:ascii="Arial" w:hAnsi="Arial" w:cs="Arial"/>
          <w:sz w:val="20"/>
          <w:szCs w:val="20"/>
        </w:rPr>
        <w:t xml:space="preserve"> pro solární parky a 1 tisíc </w:t>
      </w:r>
      <w:r w:rsidR="004E64EA">
        <w:rPr>
          <w:rFonts w:ascii="Arial" w:hAnsi="Arial" w:cs="Arial"/>
          <w:sz w:val="20"/>
          <w:szCs w:val="20"/>
        </w:rPr>
        <w:t>megawatt</w:t>
      </w:r>
      <w:r w:rsidRPr="00FE5167">
        <w:rPr>
          <w:rFonts w:ascii="Arial" w:hAnsi="Arial" w:cs="Arial"/>
          <w:sz w:val="20"/>
          <w:szCs w:val="20"/>
        </w:rPr>
        <w:t xml:space="preserve"> pro střešní instalace.</w:t>
      </w:r>
      <w:r>
        <w:rPr>
          <w:rFonts w:ascii="Arial" w:hAnsi="Arial" w:cs="Arial"/>
          <w:sz w:val="20"/>
          <w:szCs w:val="20"/>
        </w:rPr>
        <w:t xml:space="preserve"> </w:t>
      </w:r>
      <w:r w:rsidRPr="004E64EA">
        <w:rPr>
          <w:rFonts w:ascii="Arial" w:hAnsi="Arial" w:cs="Arial"/>
          <w:i/>
          <w:iCs/>
          <w:sz w:val="20"/>
          <w:szCs w:val="20"/>
        </w:rPr>
        <w:t>„Solární parky jsou to nejlepší řešení, pokud chceme levně a pro spotřebitele výhodně naplnit dekarbonizační cíle,</w:t>
      </w:r>
      <w:r w:rsidRPr="00FE5167">
        <w:rPr>
          <w:rFonts w:ascii="Arial" w:hAnsi="Arial" w:cs="Arial"/>
          <w:sz w:val="20"/>
          <w:szCs w:val="20"/>
        </w:rPr>
        <w:t>“ uvádí Martin Sedlák.</w:t>
      </w:r>
    </w:p>
    <w:p w14:paraId="5A4CC310" w14:textId="77777777" w:rsidR="00FE5167" w:rsidRPr="00FE5167" w:rsidRDefault="00FE5167" w:rsidP="004E64EA">
      <w:pPr>
        <w:pStyle w:val="Normlnweb"/>
        <w:spacing w:before="0" w:beforeAutospacing="0" w:after="0" w:afterAutospacing="0"/>
        <w:jc w:val="both"/>
        <w:rPr>
          <w:rFonts w:ascii="Arial" w:hAnsi="Arial" w:cs="Arial"/>
          <w:sz w:val="20"/>
          <w:szCs w:val="20"/>
        </w:rPr>
      </w:pPr>
    </w:p>
    <w:p w14:paraId="573346C8" w14:textId="77777777" w:rsidR="00FE5167" w:rsidRDefault="00FE5167" w:rsidP="004E64EA">
      <w:pPr>
        <w:pStyle w:val="Normlnweb"/>
        <w:spacing w:before="0" w:beforeAutospacing="0" w:after="0" w:afterAutospacing="0"/>
        <w:jc w:val="both"/>
        <w:rPr>
          <w:rFonts w:ascii="Arial" w:hAnsi="Arial" w:cs="Arial"/>
          <w:b/>
          <w:i/>
          <w:sz w:val="20"/>
          <w:szCs w:val="20"/>
        </w:rPr>
      </w:pPr>
    </w:p>
    <w:p w14:paraId="4DE41EF8" w14:textId="77777777" w:rsidR="00FE5167" w:rsidRPr="00FE5167" w:rsidRDefault="00FE5167" w:rsidP="004E64EA">
      <w:pPr>
        <w:pStyle w:val="Normlnweb"/>
        <w:spacing w:before="0" w:beforeAutospacing="0" w:after="0" w:afterAutospacing="0"/>
        <w:jc w:val="both"/>
        <w:rPr>
          <w:rFonts w:ascii="Arial" w:hAnsi="Arial" w:cs="Arial"/>
          <w:b/>
          <w:i/>
          <w:sz w:val="20"/>
          <w:szCs w:val="20"/>
        </w:rPr>
      </w:pPr>
      <w:r w:rsidRPr="00FE5167">
        <w:rPr>
          <w:rFonts w:ascii="Arial" w:hAnsi="Arial" w:cs="Arial"/>
          <w:b/>
          <w:i/>
          <w:sz w:val="20"/>
          <w:szCs w:val="20"/>
        </w:rPr>
        <w:t>Plody pod ochranou solárních panelů</w:t>
      </w:r>
    </w:p>
    <w:p w14:paraId="4384E7FC" w14:textId="77777777" w:rsidR="00FE5167" w:rsidRPr="00FE5167" w:rsidRDefault="00FE5167" w:rsidP="004E64EA">
      <w:pPr>
        <w:pStyle w:val="Normlnweb"/>
        <w:spacing w:before="0" w:beforeAutospacing="0" w:after="0" w:afterAutospacing="0"/>
        <w:jc w:val="both"/>
        <w:rPr>
          <w:rFonts w:ascii="Arial" w:hAnsi="Arial" w:cs="Arial"/>
          <w:sz w:val="20"/>
          <w:szCs w:val="20"/>
        </w:rPr>
      </w:pPr>
    </w:p>
    <w:p w14:paraId="5CC48ADB" w14:textId="77777777" w:rsidR="00FE5167" w:rsidRPr="00FE5167" w:rsidRDefault="00FE5167" w:rsidP="004E64EA">
      <w:pPr>
        <w:pStyle w:val="Normlnweb"/>
        <w:spacing w:before="0" w:beforeAutospacing="0" w:after="0" w:afterAutospacing="0"/>
        <w:jc w:val="both"/>
        <w:rPr>
          <w:rFonts w:ascii="Arial" w:hAnsi="Arial" w:cs="Arial"/>
          <w:sz w:val="20"/>
          <w:szCs w:val="20"/>
        </w:rPr>
      </w:pPr>
      <w:r w:rsidRPr="00FE5167">
        <w:rPr>
          <w:rFonts w:ascii="Arial" w:hAnsi="Arial" w:cs="Arial"/>
          <w:sz w:val="20"/>
          <w:szCs w:val="20"/>
        </w:rPr>
        <w:t xml:space="preserve">Zástupci moderní energetiky naopak vítají, že se návrh Modernizačního fond zavádí podporu tzv. </w:t>
      </w:r>
      <w:proofErr w:type="spellStart"/>
      <w:r w:rsidRPr="00FE5167">
        <w:rPr>
          <w:rFonts w:ascii="Arial" w:hAnsi="Arial" w:cs="Arial"/>
          <w:sz w:val="20"/>
          <w:szCs w:val="20"/>
        </w:rPr>
        <w:t>agrivoltaiky</w:t>
      </w:r>
      <w:proofErr w:type="spellEnd"/>
      <w:r w:rsidRPr="00FE5167">
        <w:rPr>
          <w:rFonts w:ascii="Arial" w:hAnsi="Arial" w:cs="Arial"/>
          <w:sz w:val="20"/>
          <w:szCs w:val="20"/>
        </w:rPr>
        <w:t>, tedy solárních panelů umístěných nad nebo mezi zemědělskými plochami s plodinami. Jde o směr fotovoltaiky, který se již několik let rozvíjí v Německu, Francii, Japonsku nebo Číně.</w:t>
      </w:r>
    </w:p>
    <w:p w14:paraId="7B0FEB5E" w14:textId="77777777" w:rsidR="00FE5167" w:rsidRPr="00FE5167" w:rsidRDefault="00FE5167" w:rsidP="004E64EA">
      <w:pPr>
        <w:pStyle w:val="Normlnweb"/>
        <w:spacing w:before="0" w:beforeAutospacing="0" w:after="0" w:afterAutospacing="0"/>
        <w:jc w:val="both"/>
        <w:rPr>
          <w:rFonts w:ascii="Arial" w:hAnsi="Arial" w:cs="Arial"/>
          <w:sz w:val="20"/>
          <w:szCs w:val="20"/>
        </w:rPr>
      </w:pPr>
    </w:p>
    <w:p w14:paraId="2CC55FFF" w14:textId="77777777" w:rsidR="00FE5167" w:rsidRPr="00FE5167" w:rsidRDefault="00FE5167" w:rsidP="004E64EA">
      <w:pPr>
        <w:pStyle w:val="Normlnweb"/>
        <w:spacing w:before="0" w:beforeAutospacing="0" w:after="0" w:afterAutospacing="0"/>
        <w:jc w:val="both"/>
        <w:rPr>
          <w:rFonts w:ascii="Arial" w:hAnsi="Arial" w:cs="Arial"/>
          <w:sz w:val="20"/>
          <w:szCs w:val="20"/>
        </w:rPr>
      </w:pPr>
      <w:r w:rsidRPr="00FE5167">
        <w:rPr>
          <w:rFonts w:ascii="Arial" w:hAnsi="Arial" w:cs="Arial"/>
          <w:sz w:val="20"/>
          <w:szCs w:val="20"/>
        </w:rPr>
        <w:t xml:space="preserve">Přesto i zde existují bariéry, pro které se prostředky vůbec využít nemohou. </w:t>
      </w:r>
      <w:r w:rsidRPr="004E64EA">
        <w:rPr>
          <w:rFonts w:ascii="Arial" w:hAnsi="Arial" w:cs="Arial"/>
          <w:i/>
          <w:iCs/>
          <w:sz w:val="20"/>
          <w:szCs w:val="20"/>
        </w:rPr>
        <w:t>„Problémem je zejména zákon o ochraně zemědělského půdního fondu, který kombinované využití zemědělské půdy vůbec nezná a jakoukoliv stavbu podmiňuje vyjmutím půdního bloku ze zemědělského půdního fondu. Ministerstvo životního prostředí sice změnu legislativy nevylučuje, zatím ale žádný návrh na stole není a hrozí, že žádný takto podporovaný zdroj elektřiny ani nevznikne,”</w:t>
      </w:r>
      <w:r w:rsidRPr="00FE5167">
        <w:rPr>
          <w:rFonts w:ascii="Arial" w:hAnsi="Arial" w:cs="Arial"/>
          <w:sz w:val="20"/>
          <w:szCs w:val="20"/>
        </w:rPr>
        <w:t xml:space="preserve"> upozorňuje na zákonnou bariéru Martin Madej, analytik Aliance pro energetickou soběstačnost.</w:t>
      </w:r>
    </w:p>
    <w:p w14:paraId="2B009460" w14:textId="77777777" w:rsidR="00FE5167" w:rsidRPr="00FE5167" w:rsidRDefault="00FE5167" w:rsidP="004E64EA">
      <w:pPr>
        <w:pStyle w:val="Normlnweb"/>
        <w:spacing w:before="0" w:beforeAutospacing="0" w:after="0" w:afterAutospacing="0"/>
        <w:jc w:val="both"/>
        <w:rPr>
          <w:rFonts w:ascii="Arial" w:hAnsi="Arial" w:cs="Arial"/>
          <w:sz w:val="20"/>
          <w:szCs w:val="20"/>
        </w:rPr>
      </w:pPr>
    </w:p>
    <w:p w14:paraId="5048FF71" w14:textId="77777777" w:rsidR="00FE5167" w:rsidRPr="00FE5167" w:rsidRDefault="00FE5167" w:rsidP="004E64EA">
      <w:pPr>
        <w:pStyle w:val="Normlnweb"/>
        <w:spacing w:before="0" w:beforeAutospacing="0" w:after="0" w:afterAutospacing="0"/>
        <w:jc w:val="both"/>
        <w:rPr>
          <w:rFonts w:ascii="Arial" w:hAnsi="Arial" w:cs="Arial"/>
          <w:b/>
          <w:i/>
          <w:sz w:val="20"/>
          <w:szCs w:val="20"/>
        </w:rPr>
      </w:pPr>
      <w:r w:rsidRPr="00FE5167">
        <w:rPr>
          <w:rFonts w:ascii="Arial" w:hAnsi="Arial" w:cs="Arial"/>
          <w:b/>
          <w:i/>
          <w:sz w:val="20"/>
          <w:szCs w:val="20"/>
        </w:rPr>
        <w:t>Prostředky velké energetice i novým zájemcům</w:t>
      </w:r>
    </w:p>
    <w:p w14:paraId="1B7C605A" w14:textId="77777777" w:rsidR="00FE5167" w:rsidRPr="00FE5167" w:rsidRDefault="00FE5167" w:rsidP="004E64EA">
      <w:pPr>
        <w:pStyle w:val="Normlnweb"/>
        <w:spacing w:before="0" w:beforeAutospacing="0" w:after="0" w:afterAutospacing="0"/>
        <w:jc w:val="both"/>
        <w:rPr>
          <w:rFonts w:ascii="Arial" w:hAnsi="Arial" w:cs="Arial"/>
          <w:sz w:val="20"/>
          <w:szCs w:val="20"/>
        </w:rPr>
      </w:pPr>
    </w:p>
    <w:p w14:paraId="34E937D4" w14:textId="68A0E2C4" w:rsidR="00FE5167" w:rsidRPr="00FE5167" w:rsidRDefault="00FE5167" w:rsidP="004E64EA">
      <w:pPr>
        <w:pStyle w:val="Normlnweb"/>
        <w:spacing w:before="0" w:beforeAutospacing="0" w:after="0" w:afterAutospacing="0"/>
        <w:jc w:val="both"/>
        <w:rPr>
          <w:rFonts w:ascii="Arial" w:hAnsi="Arial" w:cs="Arial"/>
          <w:sz w:val="20"/>
          <w:szCs w:val="20"/>
        </w:rPr>
      </w:pPr>
      <w:r w:rsidRPr="00FE5167">
        <w:rPr>
          <w:rFonts w:ascii="Arial" w:hAnsi="Arial" w:cs="Arial"/>
          <w:sz w:val="20"/>
          <w:szCs w:val="20"/>
        </w:rPr>
        <w:t xml:space="preserve">Oborové asociace ze sektoru moderní energetiky také upozorňují, že je třeba vyjasnit, kdo bude mít na podporu nárok. </w:t>
      </w:r>
      <w:r>
        <w:rPr>
          <w:rFonts w:ascii="Arial" w:hAnsi="Arial" w:cs="Arial"/>
          <w:sz w:val="20"/>
          <w:szCs w:val="20"/>
        </w:rPr>
        <w:t>L</w:t>
      </w:r>
      <w:r w:rsidRPr="00FE5167">
        <w:rPr>
          <w:rFonts w:ascii="Arial" w:hAnsi="Arial" w:cs="Arial"/>
          <w:sz w:val="20"/>
          <w:szCs w:val="20"/>
        </w:rPr>
        <w:t>egislativa sice stanovuje přednostní přístup k prostředkům v rámci Modernizačního fondu právě subjektům pod EU ETS</w:t>
      </w:r>
      <w:r>
        <w:rPr>
          <w:rFonts w:ascii="Arial" w:hAnsi="Arial" w:cs="Arial"/>
          <w:sz w:val="20"/>
          <w:szCs w:val="20"/>
        </w:rPr>
        <w:t xml:space="preserve"> (tedy energetickým firmám)</w:t>
      </w:r>
      <w:r w:rsidRPr="00FE5167">
        <w:rPr>
          <w:rFonts w:ascii="Arial" w:hAnsi="Arial" w:cs="Arial"/>
          <w:sz w:val="20"/>
          <w:szCs w:val="20"/>
        </w:rPr>
        <w:t>, ovšem nikoliv výhradní. Není také jasné, zda pravidlo na potřebu licence nevyřadilo zcela nové subjekty, které by teprve do oboru moderní energetiky chtěly vstoupit</w:t>
      </w:r>
      <w:r>
        <w:rPr>
          <w:rFonts w:ascii="Arial" w:hAnsi="Arial" w:cs="Arial"/>
          <w:sz w:val="20"/>
          <w:szCs w:val="20"/>
        </w:rPr>
        <w:t>, včetně energetických komunit.</w:t>
      </w:r>
    </w:p>
    <w:p w14:paraId="720F9103" w14:textId="77777777" w:rsidR="00FE5167" w:rsidRPr="00FE5167" w:rsidRDefault="00FE5167" w:rsidP="004E64EA">
      <w:pPr>
        <w:pStyle w:val="Normlnweb"/>
        <w:spacing w:before="0" w:beforeAutospacing="0" w:after="0" w:afterAutospacing="0"/>
        <w:jc w:val="both"/>
        <w:rPr>
          <w:rFonts w:ascii="Arial" w:hAnsi="Arial" w:cs="Arial"/>
          <w:sz w:val="20"/>
          <w:szCs w:val="20"/>
        </w:rPr>
      </w:pPr>
    </w:p>
    <w:p w14:paraId="5A3B077D" w14:textId="77777777" w:rsidR="00FE5167" w:rsidRPr="00FE5167" w:rsidRDefault="00FE5167" w:rsidP="004E64EA">
      <w:pPr>
        <w:pStyle w:val="Normlnweb"/>
        <w:spacing w:before="0" w:beforeAutospacing="0" w:after="0" w:afterAutospacing="0"/>
        <w:jc w:val="both"/>
        <w:rPr>
          <w:rFonts w:ascii="Arial" w:hAnsi="Arial" w:cs="Arial"/>
          <w:sz w:val="20"/>
          <w:szCs w:val="20"/>
        </w:rPr>
      </w:pPr>
      <w:r w:rsidRPr="00FE5167">
        <w:rPr>
          <w:rFonts w:ascii="Arial" w:hAnsi="Arial" w:cs="Arial"/>
          <w:sz w:val="20"/>
          <w:szCs w:val="20"/>
        </w:rPr>
        <w:t>Svaz moderní energetiky proto doporučuje stanovit, že příjemcem podpory nemusí být jen stávající držitel licence pro podnikání v energetických odvětvích, ale každý subjekt, který se po dokončení projektu podpořeného z fondu držitelem licence stane. Za vhodné považuje také zpřesnění podmínky realizace přednostního práva EU ETS subjektů: doplnit základní parametry alokace, ideálně v procentech z celkového objemu prostředků programu. V opačném případě hrozí rozpor s pravidly veřejné podpory EU.</w:t>
      </w:r>
    </w:p>
    <w:p w14:paraId="1E9E486A" w14:textId="77777777" w:rsidR="00644377" w:rsidRPr="007B796D" w:rsidRDefault="00644377" w:rsidP="00644377">
      <w:pPr>
        <w:pStyle w:val="Zkladntext2"/>
        <w:pBdr>
          <w:bottom w:val="single" w:sz="4" w:space="1" w:color="auto"/>
        </w:pBdr>
        <w:jc w:val="both"/>
        <w:rPr>
          <w:rFonts w:ascii="Arial" w:hAnsi="Arial" w:cs="Arial"/>
          <w:b w:val="0"/>
          <w:i w:val="0"/>
          <w:color w:val="000000"/>
          <w:sz w:val="20"/>
          <w:szCs w:val="20"/>
        </w:rPr>
      </w:pPr>
    </w:p>
    <w:p w14:paraId="6FA22342" w14:textId="1778472C" w:rsidR="00DF45A2" w:rsidRPr="007B796D" w:rsidRDefault="00644377" w:rsidP="007B796D">
      <w:pPr>
        <w:pStyle w:val="Normlnweb"/>
        <w:spacing w:before="0" w:beforeAutospacing="0" w:after="280" w:afterAutospacing="0"/>
        <w:ind w:right="60"/>
        <w:jc w:val="both"/>
        <w:rPr>
          <w:rFonts w:ascii="Arial" w:hAnsi="Arial" w:cs="Arial"/>
          <w:i/>
          <w:sz w:val="20"/>
          <w:szCs w:val="20"/>
        </w:rPr>
      </w:pPr>
      <w:r w:rsidRPr="007B796D">
        <w:rPr>
          <w:rFonts w:ascii="Arial" w:hAnsi="Arial" w:cs="Arial"/>
          <w:i/>
          <w:color w:val="000000"/>
          <w:sz w:val="20"/>
          <w:szCs w:val="20"/>
        </w:rPr>
        <w:t>Svaz moderní energetiky s</w:t>
      </w:r>
      <w:r w:rsidR="00DF45A2" w:rsidRPr="007B796D">
        <w:rPr>
          <w:rFonts w:ascii="Arial" w:hAnsi="Arial" w:cs="Arial"/>
          <w:i/>
          <w:color w:val="000000"/>
          <w:sz w:val="20"/>
          <w:szCs w:val="20"/>
        </w:rPr>
        <w:t xml:space="preserve">družuje nejvýznamnější oborové asociace moderní energetiky i klíčová výzkumná univerzitní centra. Díky průřezovému zastoupení expertů umí Svaz nabídnout ucelený pohled na možnosti </w:t>
      </w:r>
      <w:r w:rsidRPr="007B796D">
        <w:rPr>
          <w:rFonts w:ascii="Arial" w:hAnsi="Arial" w:cs="Arial"/>
          <w:i/>
          <w:color w:val="000000"/>
          <w:sz w:val="20"/>
          <w:szCs w:val="20"/>
        </w:rPr>
        <w:t>rozvíjejícího se oboru nové</w:t>
      </w:r>
      <w:r w:rsidR="00DF45A2" w:rsidRPr="007B796D">
        <w:rPr>
          <w:rFonts w:ascii="Arial" w:hAnsi="Arial" w:cs="Arial"/>
          <w:i/>
          <w:color w:val="000000"/>
          <w:sz w:val="20"/>
          <w:szCs w:val="20"/>
        </w:rPr>
        <w:t xml:space="preserve"> nízkouhlíkové energetiky. Svaz má za cíl proaktivně vstupovat do české i evropské debaty</w:t>
      </w:r>
      <w:r w:rsidR="00BC588A" w:rsidRPr="007B796D">
        <w:rPr>
          <w:rFonts w:ascii="Arial" w:hAnsi="Arial" w:cs="Arial"/>
          <w:i/>
          <w:color w:val="000000"/>
          <w:sz w:val="20"/>
          <w:szCs w:val="20"/>
        </w:rPr>
        <w:t xml:space="preserve"> o možnostech proměny energetiky. Zároveň přináší</w:t>
      </w:r>
      <w:r w:rsidR="00DF45A2" w:rsidRPr="007B796D">
        <w:rPr>
          <w:rFonts w:ascii="Arial" w:hAnsi="Arial" w:cs="Arial"/>
          <w:i/>
          <w:color w:val="000000"/>
          <w:sz w:val="20"/>
          <w:szCs w:val="20"/>
        </w:rPr>
        <w:t xml:space="preserve"> klíčové impulsy, které </w:t>
      </w:r>
      <w:r w:rsidR="00BC588A" w:rsidRPr="007B796D">
        <w:rPr>
          <w:rFonts w:ascii="Arial" w:hAnsi="Arial" w:cs="Arial"/>
          <w:i/>
          <w:color w:val="000000"/>
          <w:sz w:val="20"/>
          <w:szCs w:val="20"/>
        </w:rPr>
        <w:t>zajistí přední pozici</w:t>
      </w:r>
      <w:r w:rsidR="00DF45A2" w:rsidRPr="007B796D">
        <w:rPr>
          <w:rFonts w:ascii="Arial" w:hAnsi="Arial" w:cs="Arial"/>
          <w:i/>
          <w:color w:val="000000"/>
          <w:sz w:val="20"/>
          <w:szCs w:val="20"/>
        </w:rPr>
        <w:t xml:space="preserve"> ČR v oblasti vývoje a výroby progresivních technologií. Právě k příležitostem, které se v oblasti přechodu na nízkouhlíkovou energetiku ot</w:t>
      </w:r>
      <w:r w:rsidRPr="007B796D">
        <w:rPr>
          <w:rFonts w:ascii="Arial" w:hAnsi="Arial" w:cs="Arial"/>
          <w:i/>
          <w:color w:val="000000"/>
          <w:sz w:val="20"/>
          <w:szCs w:val="20"/>
        </w:rPr>
        <w:t>e</w:t>
      </w:r>
      <w:r w:rsidR="00DF45A2" w:rsidRPr="007B796D">
        <w:rPr>
          <w:rFonts w:ascii="Arial" w:hAnsi="Arial" w:cs="Arial"/>
          <w:i/>
          <w:color w:val="000000"/>
          <w:sz w:val="20"/>
          <w:szCs w:val="20"/>
        </w:rPr>
        <w:t xml:space="preserve">vírají, chce v Česku vést </w:t>
      </w:r>
      <w:r w:rsidR="00BC588A" w:rsidRPr="007B796D">
        <w:rPr>
          <w:rFonts w:ascii="Arial" w:hAnsi="Arial" w:cs="Arial"/>
          <w:i/>
          <w:color w:val="000000"/>
          <w:sz w:val="20"/>
          <w:szCs w:val="20"/>
        </w:rPr>
        <w:t>širokou diskuzi</w:t>
      </w:r>
      <w:r w:rsidRPr="007B796D">
        <w:rPr>
          <w:rFonts w:ascii="Arial" w:hAnsi="Arial" w:cs="Arial"/>
          <w:i/>
          <w:color w:val="000000"/>
          <w:sz w:val="20"/>
          <w:szCs w:val="20"/>
        </w:rPr>
        <w:t xml:space="preserve"> zaměřenou </w:t>
      </w:r>
      <w:r w:rsidR="00DF45A2" w:rsidRPr="007B796D">
        <w:rPr>
          <w:rFonts w:ascii="Arial" w:hAnsi="Arial" w:cs="Arial"/>
          <w:i/>
          <w:color w:val="000000"/>
          <w:sz w:val="20"/>
          <w:szCs w:val="20"/>
        </w:rPr>
        <w:t>na prosazení opatření</w:t>
      </w:r>
      <w:r w:rsidR="00BC588A" w:rsidRPr="007B796D">
        <w:rPr>
          <w:rFonts w:ascii="Arial" w:hAnsi="Arial" w:cs="Arial"/>
          <w:i/>
          <w:color w:val="000000"/>
          <w:sz w:val="20"/>
          <w:szCs w:val="20"/>
        </w:rPr>
        <w:t>, které podpoří samovýrobu elektřiny, rozvoj</w:t>
      </w:r>
      <w:r w:rsidR="00DF45A2" w:rsidRPr="007B796D">
        <w:rPr>
          <w:rFonts w:ascii="Arial" w:hAnsi="Arial" w:cs="Arial"/>
          <w:i/>
          <w:color w:val="000000"/>
          <w:sz w:val="20"/>
          <w:szCs w:val="20"/>
        </w:rPr>
        <w:t xml:space="preserve"> akumulace</w:t>
      </w:r>
      <w:r w:rsidR="00BC588A" w:rsidRPr="007B796D">
        <w:rPr>
          <w:rFonts w:ascii="Arial" w:hAnsi="Arial" w:cs="Arial"/>
          <w:i/>
          <w:color w:val="000000"/>
          <w:sz w:val="20"/>
          <w:szCs w:val="20"/>
        </w:rPr>
        <w:t xml:space="preserve"> energie, posílí možnosti</w:t>
      </w:r>
      <w:r w:rsidR="00DF45A2" w:rsidRPr="007B796D">
        <w:rPr>
          <w:rFonts w:ascii="Arial" w:hAnsi="Arial" w:cs="Arial"/>
          <w:i/>
          <w:color w:val="000000"/>
          <w:sz w:val="20"/>
          <w:szCs w:val="20"/>
        </w:rPr>
        <w:t xml:space="preserve"> společné výroby</w:t>
      </w:r>
      <w:r w:rsidR="00BC588A" w:rsidRPr="007B796D">
        <w:rPr>
          <w:rFonts w:ascii="Arial" w:hAnsi="Arial" w:cs="Arial"/>
          <w:i/>
          <w:color w:val="000000"/>
          <w:sz w:val="20"/>
          <w:szCs w:val="20"/>
        </w:rPr>
        <w:t xml:space="preserve"> elektřiny a tepla, implementaci</w:t>
      </w:r>
      <w:r w:rsidR="00DF45A2" w:rsidRPr="007B796D">
        <w:rPr>
          <w:rFonts w:ascii="Arial" w:hAnsi="Arial" w:cs="Arial"/>
          <w:i/>
          <w:color w:val="000000"/>
          <w:sz w:val="20"/>
          <w:szCs w:val="20"/>
        </w:rPr>
        <w:t xml:space="preserve"> chytrých sítí, elektromobility nebo nových prvků v rámci energetického trhu přicházejících s digitalizací.</w:t>
      </w:r>
      <w:r w:rsidRPr="007B796D">
        <w:rPr>
          <w:rFonts w:ascii="Arial" w:hAnsi="Arial" w:cs="Arial"/>
          <w:i/>
          <w:color w:val="000000"/>
          <w:sz w:val="20"/>
          <w:szCs w:val="20"/>
        </w:rPr>
        <w:t xml:space="preserve"> Více informací na </w:t>
      </w:r>
      <w:hyperlink r:id="rId6" w:history="1">
        <w:r w:rsidR="00BC588A" w:rsidRPr="007B796D">
          <w:rPr>
            <w:rStyle w:val="Hypertextovodkaz"/>
            <w:rFonts w:ascii="Arial" w:hAnsi="Arial" w:cs="Arial"/>
            <w:i/>
            <w:sz w:val="20"/>
            <w:szCs w:val="20"/>
          </w:rPr>
          <w:t>www.modernienergetika.cz</w:t>
        </w:r>
      </w:hyperlink>
      <w:r w:rsidR="00BC588A" w:rsidRPr="007B796D">
        <w:rPr>
          <w:rFonts w:ascii="Arial" w:hAnsi="Arial" w:cs="Arial"/>
          <w:i/>
          <w:color w:val="000000"/>
          <w:sz w:val="20"/>
          <w:szCs w:val="20"/>
        </w:rPr>
        <w:t xml:space="preserve">. </w:t>
      </w:r>
    </w:p>
    <w:p w14:paraId="54E406FD" w14:textId="7BE35D31" w:rsidR="00644377" w:rsidRPr="007B796D" w:rsidRDefault="00644377" w:rsidP="00644377">
      <w:pPr>
        <w:pStyle w:val="Normlnweb"/>
        <w:spacing w:before="0" w:beforeAutospacing="0" w:after="0" w:afterAutospacing="0"/>
        <w:jc w:val="both"/>
        <w:rPr>
          <w:rFonts w:ascii="Arial" w:hAnsi="Arial" w:cs="Arial"/>
          <w:color w:val="000000"/>
          <w:sz w:val="20"/>
          <w:szCs w:val="20"/>
          <w:u w:val="single"/>
        </w:rPr>
      </w:pPr>
      <w:r w:rsidRPr="007B796D">
        <w:rPr>
          <w:rFonts w:ascii="Arial" w:hAnsi="Arial" w:cs="Arial"/>
          <w:color w:val="000000"/>
          <w:sz w:val="20"/>
          <w:szCs w:val="20"/>
          <w:u w:val="single"/>
        </w:rPr>
        <w:t>Kontakty:</w:t>
      </w:r>
    </w:p>
    <w:p w14:paraId="29CBABCA" w14:textId="77777777" w:rsidR="00644377" w:rsidRPr="007B796D" w:rsidRDefault="00644377" w:rsidP="00644377">
      <w:pPr>
        <w:pStyle w:val="Normlnweb"/>
        <w:spacing w:before="0" w:beforeAutospacing="0" w:after="0" w:afterAutospacing="0"/>
        <w:jc w:val="both"/>
        <w:rPr>
          <w:rFonts w:ascii="Arial" w:hAnsi="Arial" w:cs="Arial"/>
          <w:color w:val="000000"/>
          <w:sz w:val="20"/>
          <w:szCs w:val="20"/>
          <w:u w:val="single"/>
        </w:rPr>
      </w:pPr>
    </w:p>
    <w:p w14:paraId="7A015F92" w14:textId="21BC594E" w:rsidR="00644377" w:rsidRPr="007B796D" w:rsidRDefault="00644377" w:rsidP="00644377">
      <w:pPr>
        <w:pStyle w:val="Normlnweb"/>
        <w:spacing w:before="0" w:beforeAutospacing="0" w:after="0" w:afterAutospacing="0"/>
        <w:jc w:val="both"/>
        <w:rPr>
          <w:rFonts w:ascii="Arial" w:hAnsi="Arial" w:cs="Arial"/>
          <w:color w:val="000000"/>
          <w:sz w:val="20"/>
          <w:szCs w:val="20"/>
        </w:rPr>
      </w:pPr>
      <w:r w:rsidRPr="007B796D">
        <w:rPr>
          <w:rFonts w:ascii="Arial" w:hAnsi="Arial" w:cs="Arial"/>
          <w:color w:val="000000"/>
          <w:sz w:val="20"/>
          <w:szCs w:val="20"/>
        </w:rPr>
        <w:t xml:space="preserve">Jana </w:t>
      </w:r>
      <w:proofErr w:type="spellStart"/>
      <w:r w:rsidRPr="007B796D">
        <w:rPr>
          <w:rFonts w:ascii="Arial" w:hAnsi="Arial" w:cs="Arial"/>
          <w:color w:val="000000"/>
          <w:sz w:val="20"/>
          <w:szCs w:val="20"/>
        </w:rPr>
        <w:t>Austová</w:t>
      </w:r>
      <w:proofErr w:type="spellEnd"/>
      <w:r w:rsidRPr="007B796D">
        <w:rPr>
          <w:rFonts w:ascii="Arial" w:hAnsi="Arial" w:cs="Arial"/>
          <w:color w:val="000000"/>
          <w:sz w:val="20"/>
          <w:szCs w:val="20"/>
        </w:rPr>
        <w:t xml:space="preserve"> </w:t>
      </w:r>
      <w:proofErr w:type="spellStart"/>
      <w:r w:rsidRPr="007B796D">
        <w:rPr>
          <w:rFonts w:ascii="Arial" w:hAnsi="Arial" w:cs="Arial"/>
          <w:color w:val="000000"/>
          <w:sz w:val="20"/>
          <w:szCs w:val="20"/>
        </w:rPr>
        <w:t>Pikardová</w:t>
      </w:r>
      <w:proofErr w:type="spellEnd"/>
    </w:p>
    <w:p w14:paraId="0FB77E55" w14:textId="507ACA88" w:rsidR="00644377" w:rsidRPr="007B796D" w:rsidRDefault="00D46887" w:rsidP="00644377">
      <w:pPr>
        <w:pStyle w:val="Normlnweb"/>
        <w:spacing w:before="0" w:beforeAutospacing="0" w:after="0" w:afterAutospacing="0"/>
        <w:jc w:val="both"/>
        <w:rPr>
          <w:rFonts w:ascii="Arial" w:hAnsi="Arial" w:cs="Arial"/>
          <w:color w:val="000000"/>
          <w:sz w:val="20"/>
          <w:szCs w:val="20"/>
        </w:rPr>
      </w:pPr>
      <w:r>
        <w:rPr>
          <w:rFonts w:ascii="Arial" w:hAnsi="Arial" w:cs="Arial"/>
          <w:color w:val="000000"/>
          <w:sz w:val="20"/>
          <w:szCs w:val="20"/>
        </w:rPr>
        <w:t>PR m</w:t>
      </w:r>
      <w:r w:rsidR="00644377" w:rsidRPr="007B796D">
        <w:rPr>
          <w:rFonts w:ascii="Arial" w:hAnsi="Arial" w:cs="Arial"/>
          <w:color w:val="000000"/>
          <w:sz w:val="20"/>
          <w:szCs w:val="20"/>
        </w:rPr>
        <w:t xml:space="preserve">anažer </w:t>
      </w:r>
      <w:r>
        <w:rPr>
          <w:rFonts w:ascii="Arial" w:hAnsi="Arial" w:cs="Arial"/>
          <w:color w:val="000000"/>
          <w:sz w:val="20"/>
          <w:szCs w:val="20"/>
        </w:rPr>
        <w:t>Svazu moderní energetiky</w:t>
      </w:r>
    </w:p>
    <w:p w14:paraId="51BAC327" w14:textId="3C9BCBAD" w:rsidR="00644377" w:rsidRPr="007B796D" w:rsidRDefault="00644377" w:rsidP="00644377">
      <w:pPr>
        <w:pStyle w:val="Normlnweb"/>
        <w:spacing w:before="0" w:beforeAutospacing="0" w:after="0" w:afterAutospacing="0"/>
        <w:jc w:val="both"/>
        <w:rPr>
          <w:rFonts w:ascii="Arial" w:hAnsi="Arial" w:cs="Arial"/>
          <w:color w:val="000000"/>
          <w:sz w:val="20"/>
          <w:szCs w:val="20"/>
        </w:rPr>
      </w:pPr>
      <w:r w:rsidRPr="007B796D">
        <w:rPr>
          <w:rFonts w:ascii="Arial" w:hAnsi="Arial" w:cs="Arial"/>
          <w:color w:val="000000"/>
          <w:sz w:val="20"/>
          <w:szCs w:val="20"/>
        </w:rPr>
        <w:t>+420 724 573 665</w:t>
      </w:r>
    </w:p>
    <w:p w14:paraId="4CA7D74B" w14:textId="058A1F48" w:rsidR="00644377" w:rsidRPr="007B796D" w:rsidRDefault="00265CD2" w:rsidP="00644377">
      <w:pPr>
        <w:pStyle w:val="Normlnweb"/>
        <w:spacing w:before="0" w:beforeAutospacing="0" w:after="0" w:afterAutospacing="0"/>
        <w:jc w:val="both"/>
        <w:rPr>
          <w:rFonts w:ascii="Arial" w:hAnsi="Arial" w:cs="Arial"/>
          <w:color w:val="000000"/>
          <w:sz w:val="20"/>
          <w:szCs w:val="20"/>
        </w:rPr>
      </w:pPr>
      <w:hyperlink r:id="rId7" w:history="1">
        <w:r w:rsidR="00644377" w:rsidRPr="007B796D">
          <w:rPr>
            <w:rStyle w:val="Hypertextovodkaz"/>
            <w:rFonts w:ascii="Arial" w:hAnsi="Arial" w:cs="Arial"/>
            <w:sz w:val="20"/>
            <w:szCs w:val="20"/>
          </w:rPr>
          <w:t>jana.pikardova@modernienergetika.cz</w:t>
        </w:r>
      </w:hyperlink>
      <w:r w:rsidR="00644377" w:rsidRPr="007B796D">
        <w:rPr>
          <w:rFonts w:ascii="Arial" w:hAnsi="Arial" w:cs="Arial"/>
          <w:color w:val="000000"/>
          <w:sz w:val="20"/>
          <w:szCs w:val="20"/>
        </w:rPr>
        <w:t xml:space="preserve"> </w:t>
      </w:r>
    </w:p>
    <w:p w14:paraId="1EDEB7CB" w14:textId="77777777" w:rsidR="00644377" w:rsidRPr="007B796D" w:rsidRDefault="00644377" w:rsidP="00644377">
      <w:pPr>
        <w:pStyle w:val="Normlnweb"/>
        <w:spacing w:before="0" w:beforeAutospacing="0" w:after="0" w:afterAutospacing="0"/>
        <w:jc w:val="both"/>
        <w:rPr>
          <w:rFonts w:ascii="Arial" w:hAnsi="Arial" w:cs="Arial"/>
          <w:color w:val="000000"/>
          <w:sz w:val="20"/>
          <w:szCs w:val="20"/>
        </w:rPr>
      </w:pPr>
    </w:p>
    <w:p w14:paraId="613DA7C8" w14:textId="4F5E96D6" w:rsidR="00644377" w:rsidRPr="007B796D" w:rsidRDefault="00644377" w:rsidP="00644377">
      <w:pPr>
        <w:pStyle w:val="Normlnweb"/>
        <w:spacing w:before="0" w:beforeAutospacing="0" w:after="0" w:afterAutospacing="0"/>
        <w:jc w:val="both"/>
        <w:rPr>
          <w:rFonts w:ascii="Arial" w:hAnsi="Arial" w:cs="Arial"/>
          <w:color w:val="000000"/>
          <w:sz w:val="20"/>
          <w:szCs w:val="20"/>
        </w:rPr>
      </w:pPr>
      <w:r w:rsidRPr="007B796D">
        <w:rPr>
          <w:rFonts w:ascii="Arial" w:hAnsi="Arial" w:cs="Arial"/>
          <w:color w:val="000000"/>
          <w:sz w:val="20"/>
          <w:szCs w:val="20"/>
        </w:rPr>
        <w:t>Martin Sedlák</w:t>
      </w:r>
    </w:p>
    <w:p w14:paraId="155A96F9" w14:textId="38046C06" w:rsidR="00644377" w:rsidRPr="007B796D" w:rsidRDefault="00644377" w:rsidP="00644377">
      <w:pPr>
        <w:pStyle w:val="Normlnweb"/>
        <w:spacing w:before="0" w:beforeAutospacing="0" w:after="0" w:afterAutospacing="0"/>
        <w:jc w:val="both"/>
        <w:rPr>
          <w:rFonts w:ascii="Arial" w:hAnsi="Arial" w:cs="Arial"/>
          <w:color w:val="000000"/>
          <w:sz w:val="20"/>
          <w:szCs w:val="20"/>
        </w:rPr>
      </w:pPr>
      <w:r w:rsidRPr="007B796D">
        <w:rPr>
          <w:rFonts w:ascii="Arial" w:hAnsi="Arial" w:cs="Arial"/>
          <w:color w:val="000000"/>
          <w:sz w:val="20"/>
          <w:szCs w:val="20"/>
        </w:rPr>
        <w:t>Programový ředitel Svazu moderní energetiky</w:t>
      </w:r>
    </w:p>
    <w:p w14:paraId="7ACD7B69" w14:textId="44FEEE65" w:rsidR="00644377" w:rsidRPr="007B796D" w:rsidRDefault="00644377" w:rsidP="00644377">
      <w:pPr>
        <w:pStyle w:val="Normlnweb"/>
        <w:spacing w:before="0" w:beforeAutospacing="0" w:after="0" w:afterAutospacing="0"/>
        <w:jc w:val="both"/>
        <w:rPr>
          <w:rFonts w:ascii="Arial" w:hAnsi="Arial" w:cs="Arial"/>
          <w:color w:val="000000"/>
          <w:sz w:val="20"/>
          <w:szCs w:val="20"/>
        </w:rPr>
      </w:pPr>
      <w:r w:rsidRPr="007B796D">
        <w:rPr>
          <w:rFonts w:ascii="Arial" w:hAnsi="Arial" w:cs="Arial"/>
          <w:color w:val="000000"/>
          <w:sz w:val="20"/>
          <w:szCs w:val="20"/>
        </w:rPr>
        <w:t>+ 420 737 128 471</w:t>
      </w:r>
    </w:p>
    <w:p w14:paraId="607A8703" w14:textId="7E482798" w:rsidR="00644377" w:rsidRPr="007B796D" w:rsidRDefault="00265CD2" w:rsidP="00644377">
      <w:pPr>
        <w:pStyle w:val="Normlnweb"/>
        <w:spacing w:before="0" w:beforeAutospacing="0" w:after="0" w:afterAutospacing="0"/>
        <w:jc w:val="both"/>
        <w:rPr>
          <w:rFonts w:ascii="Arial" w:hAnsi="Arial" w:cs="Arial"/>
          <w:color w:val="000000"/>
          <w:sz w:val="20"/>
          <w:szCs w:val="20"/>
        </w:rPr>
      </w:pPr>
      <w:hyperlink r:id="rId8" w:history="1">
        <w:r w:rsidR="00644377" w:rsidRPr="007B796D">
          <w:rPr>
            <w:rStyle w:val="Hypertextovodkaz"/>
            <w:rFonts w:ascii="Arial" w:hAnsi="Arial" w:cs="Arial"/>
            <w:sz w:val="20"/>
            <w:szCs w:val="20"/>
          </w:rPr>
          <w:t>martin.sedlak@modernienergetika.cz</w:t>
        </w:r>
      </w:hyperlink>
      <w:r w:rsidR="00644377" w:rsidRPr="007B796D">
        <w:rPr>
          <w:rFonts w:ascii="Arial" w:hAnsi="Arial" w:cs="Arial"/>
          <w:color w:val="000000"/>
          <w:sz w:val="20"/>
          <w:szCs w:val="20"/>
        </w:rPr>
        <w:t xml:space="preserve"> </w:t>
      </w:r>
    </w:p>
    <w:p w14:paraId="2B17400E" w14:textId="77777777" w:rsidR="00644377" w:rsidRPr="00644377" w:rsidRDefault="00644377" w:rsidP="00644377">
      <w:pPr>
        <w:pStyle w:val="Normlnweb"/>
        <w:spacing w:before="0" w:beforeAutospacing="0" w:after="0" w:afterAutospacing="0"/>
        <w:jc w:val="both"/>
        <w:rPr>
          <w:color w:val="000000"/>
          <w:sz w:val="20"/>
          <w:szCs w:val="20"/>
        </w:rPr>
      </w:pPr>
    </w:p>
    <w:p w14:paraId="3A2F9556" w14:textId="360121C4" w:rsidR="0006704A" w:rsidRPr="00644377" w:rsidRDefault="0006704A" w:rsidP="00644377">
      <w:pPr>
        <w:spacing w:line="240" w:lineRule="auto"/>
        <w:rPr>
          <w:lang w:eastAsia="cs-CZ"/>
        </w:rPr>
      </w:pPr>
    </w:p>
    <w:sectPr w:rsidR="0006704A" w:rsidRPr="0064437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10D72" w14:textId="77777777" w:rsidR="00265CD2" w:rsidRDefault="00265CD2" w:rsidP="002A008B">
      <w:pPr>
        <w:spacing w:after="0" w:line="240" w:lineRule="auto"/>
      </w:pPr>
      <w:r>
        <w:separator/>
      </w:r>
    </w:p>
  </w:endnote>
  <w:endnote w:type="continuationSeparator" w:id="0">
    <w:p w14:paraId="45E614B3" w14:textId="77777777" w:rsidR="00265CD2" w:rsidRDefault="00265CD2" w:rsidP="002A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FC591" w14:textId="77777777" w:rsidR="00265CD2" w:rsidRDefault="00265CD2" w:rsidP="002A008B">
      <w:pPr>
        <w:spacing w:after="0" w:line="240" w:lineRule="auto"/>
      </w:pPr>
      <w:r>
        <w:separator/>
      </w:r>
    </w:p>
  </w:footnote>
  <w:footnote w:type="continuationSeparator" w:id="0">
    <w:p w14:paraId="4A4110D5" w14:textId="77777777" w:rsidR="00265CD2" w:rsidRDefault="00265CD2" w:rsidP="002A0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FB0EA" w14:textId="77777777" w:rsidR="00644377" w:rsidRDefault="00644377" w:rsidP="00644377">
    <w:pPr>
      <w:pStyle w:val="BasicParagraph"/>
      <w:spacing w:line="360" w:lineRule="auto"/>
      <w:jc w:val="both"/>
      <w:rPr>
        <w:rFonts w:ascii="Calibri" w:hAnsi="Calibri"/>
        <w:spacing w:val="14"/>
        <w:sz w:val="14"/>
        <w:szCs w:val="14"/>
        <w:lang w:val="cs-CZ"/>
      </w:rPr>
    </w:pPr>
  </w:p>
  <w:p w14:paraId="68B2CBDC" w14:textId="77777777" w:rsidR="00644377" w:rsidRDefault="00644377" w:rsidP="00644377">
    <w:pPr>
      <w:pStyle w:val="BasicParagraph"/>
      <w:spacing w:line="360" w:lineRule="auto"/>
      <w:jc w:val="both"/>
      <w:rPr>
        <w:rFonts w:ascii="Calibri" w:hAnsi="Calibri"/>
        <w:spacing w:val="14"/>
        <w:sz w:val="14"/>
        <w:szCs w:val="14"/>
        <w:lang w:val="cs-CZ"/>
      </w:rPr>
    </w:pPr>
    <w:r>
      <w:rPr>
        <w:rFonts w:ascii="Calibri" w:hAnsi="Calibri"/>
        <w:noProof/>
        <w:spacing w:val="14"/>
        <w:sz w:val="14"/>
        <w:szCs w:val="14"/>
        <w:lang w:val="cs-CZ" w:eastAsia="cs-CZ" w:bidi="ar-SA"/>
      </w:rPr>
      <w:drawing>
        <wp:anchor distT="0" distB="0" distL="0" distR="0" simplePos="0" relativeHeight="251660288" behindDoc="0" locked="0" layoutInCell="1" allowOverlap="1" wp14:anchorId="153045FD" wp14:editId="77F9ADDC">
          <wp:simplePos x="0" y="0"/>
          <wp:positionH relativeFrom="column">
            <wp:posOffset>-17780</wp:posOffset>
          </wp:positionH>
          <wp:positionV relativeFrom="paragraph">
            <wp:posOffset>6985</wp:posOffset>
          </wp:positionV>
          <wp:extent cx="1691640" cy="673735"/>
          <wp:effectExtent l="0" t="0" r="0" b="0"/>
          <wp:wrapSquare wrapText="largest"/>
          <wp:docPr id="2"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pic:cNvPicPr>
                    <a:picLocks noChangeAspect="1" noChangeArrowheads="1"/>
                  </pic:cNvPicPr>
                </pic:nvPicPr>
                <pic:blipFill>
                  <a:blip r:embed="rId1"/>
                  <a:stretch>
                    <a:fillRect/>
                  </a:stretch>
                </pic:blipFill>
                <pic:spPr bwMode="auto">
                  <a:xfrm>
                    <a:off x="0" y="0"/>
                    <a:ext cx="1691640" cy="673735"/>
                  </a:xfrm>
                  <a:prstGeom prst="rect">
                    <a:avLst/>
                  </a:prstGeom>
                </pic:spPr>
              </pic:pic>
            </a:graphicData>
          </a:graphic>
        </wp:anchor>
      </w:drawing>
    </w:r>
  </w:p>
  <w:p w14:paraId="2E43A25F" w14:textId="77777777" w:rsidR="00644377" w:rsidRPr="005518F5" w:rsidRDefault="00644377" w:rsidP="00644377">
    <w:pPr>
      <w:tabs>
        <w:tab w:val="left" w:pos="1360"/>
      </w:tabs>
      <w:jc w:val="right"/>
      <w:rPr>
        <w:rFonts w:eastAsia="Times New Roman"/>
        <w:b/>
      </w:rPr>
    </w:pPr>
    <w:r>
      <w:rPr>
        <w:rFonts w:eastAsia="Times New Roman"/>
        <w:b/>
      </w:rPr>
      <w:t>Tisková zpráva</w:t>
    </w:r>
  </w:p>
  <w:p w14:paraId="73B8DC1E" w14:textId="77777777" w:rsidR="00644377" w:rsidRPr="00AF08BE" w:rsidRDefault="00644377" w:rsidP="00644377">
    <w:pPr>
      <w:tabs>
        <w:tab w:val="left" w:pos="1360"/>
      </w:tabs>
      <w:jc w:val="right"/>
      <w:rPr>
        <w:rFonts w:eastAsia="Times New Roman"/>
        <w:sz w:val="18"/>
        <w:szCs w:val="18"/>
      </w:rPr>
    </w:pPr>
    <w:r w:rsidRPr="00AF08BE">
      <w:rPr>
        <w:rFonts w:eastAsia="Times New Roman"/>
        <w:sz w:val="18"/>
        <w:szCs w:val="18"/>
      </w:rPr>
      <w:tab/>
      <w:t>Svaz moderní energetiky, z. s.</w:t>
    </w:r>
  </w:p>
  <w:p w14:paraId="15E1614A" w14:textId="16E2BB28" w:rsidR="00644377" w:rsidRPr="00AF08BE" w:rsidRDefault="00644377" w:rsidP="00644377">
    <w:pPr>
      <w:tabs>
        <w:tab w:val="left" w:pos="1360"/>
      </w:tabs>
      <w:rPr>
        <w:rFonts w:eastAsia="Times New Roman"/>
        <w:sz w:val="18"/>
        <w:szCs w:val="18"/>
      </w:rPr>
    </w:pPr>
    <w:r>
      <w:rPr>
        <w:rFonts w:ascii="Calibri" w:hAnsi="Calibri"/>
        <w:noProof/>
        <w:color w:val="000000"/>
        <w:spacing w:val="14"/>
        <w:sz w:val="14"/>
        <w:szCs w:val="14"/>
        <w:lang w:eastAsia="cs-CZ"/>
      </w:rPr>
      <w:drawing>
        <wp:anchor distT="0" distB="0" distL="0" distR="0" simplePos="0" relativeHeight="251659264" behindDoc="0" locked="0" layoutInCell="1" allowOverlap="1" wp14:anchorId="408FBE8B" wp14:editId="1A010843">
          <wp:simplePos x="0" y="0"/>
          <wp:positionH relativeFrom="column">
            <wp:posOffset>-819150</wp:posOffset>
          </wp:positionH>
          <wp:positionV relativeFrom="paragraph">
            <wp:posOffset>266700</wp:posOffset>
          </wp:positionV>
          <wp:extent cx="7560310" cy="177165"/>
          <wp:effectExtent l="0" t="0" r="2540" b="0"/>
          <wp:wrapTopAndBottom/>
          <wp:docPr id="3"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2"/>
                  <pic:cNvPicPr>
                    <a:picLocks noChangeAspect="1" noChangeArrowheads="1"/>
                  </pic:cNvPicPr>
                </pic:nvPicPr>
                <pic:blipFill>
                  <a:blip r:embed="rId2"/>
                  <a:stretch>
                    <a:fillRect/>
                  </a:stretch>
                </pic:blipFill>
                <pic:spPr bwMode="auto">
                  <a:xfrm>
                    <a:off x="0" y="0"/>
                    <a:ext cx="7560310" cy="177165"/>
                  </a:xfrm>
                  <a:prstGeom prst="rect">
                    <a:avLst/>
                  </a:prstGeom>
                </pic:spPr>
              </pic:pic>
            </a:graphicData>
          </a:graphic>
        </wp:anchor>
      </w:drawing>
    </w:r>
    <w:r w:rsidRPr="00AF08BE">
      <w:rPr>
        <w:rFonts w:eastAsia="Times New Roman"/>
        <w:sz w:val="18"/>
        <w:szCs w:val="18"/>
      </w:rPr>
      <w:tab/>
    </w:r>
  </w:p>
  <w:p w14:paraId="21F86DF8" w14:textId="77777777" w:rsidR="002A008B" w:rsidRPr="00644377" w:rsidRDefault="002A008B" w:rsidP="0064437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5A2"/>
    <w:rsid w:val="00007115"/>
    <w:rsid w:val="000648D2"/>
    <w:rsid w:val="0006704A"/>
    <w:rsid w:val="00091EBF"/>
    <w:rsid w:val="000936B1"/>
    <w:rsid w:val="000F0B07"/>
    <w:rsid w:val="00117108"/>
    <w:rsid w:val="00171A02"/>
    <w:rsid w:val="0017212F"/>
    <w:rsid w:val="00265CD2"/>
    <w:rsid w:val="00286518"/>
    <w:rsid w:val="002A008B"/>
    <w:rsid w:val="00384497"/>
    <w:rsid w:val="00461B68"/>
    <w:rsid w:val="004E64EA"/>
    <w:rsid w:val="005D3472"/>
    <w:rsid w:val="005D3822"/>
    <w:rsid w:val="005F1950"/>
    <w:rsid w:val="00602639"/>
    <w:rsid w:val="00612D16"/>
    <w:rsid w:val="00644377"/>
    <w:rsid w:val="00724625"/>
    <w:rsid w:val="0074601A"/>
    <w:rsid w:val="00762753"/>
    <w:rsid w:val="00797F1B"/>
    <w:rsid w:val="007B796D"/>
    <w:rsid w:val="00A16B91"/>
    <w:rsid w:val="00A41CD7"/>
    <w:rsid w:val="00A82793"/>
    <w:rsid w:val="00B169E8"/>
    <w:rsid w:val="00B84366"/>
    <w:rsid w:val="00BC588A"/>
    <w:rsid w:val="00BD6712"/>
    <w:rsid w:val="00C31F68"/>
    <w:rsid w:val="00CF5D60"/>
    <w:rsid w:val="00D368CA"/>
    <w:rsid w:val="00D46887"/>
    <w:rsid w:val="00D72686"/>
    <w:rsid w:val="00D802F9"/>
    <w:rsid w:val="00DB66DA"/>
    <w:rsid w:val="00DE5303"/>
    <w:rsid w:val="00DF45A2"/>
    <w:rsid w:val="00E42D4F"/>
    <w:rsid w:val="00F26292"/>
    <w:rsid w:val="00F30C03"/>
    <w:rsid w:val="00F45CF2"/>
    <w:rsid w:val="00FA3B7E"/>
    <w:rsid w:val="00FE5167"/>
    <w:rsid w:val="00FF4D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7E9D"/>
  <w15:docId w15:val="{30950C4D-0B99-4462-860D-2EEFBC71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F45A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F45A2"/>
    <w:rPr>
      <w:color w:val="0000FF"/>
      <w:u w:val="single"/>
    </w:rPr>
  </w:style>
  <w:style w:type="paragraph" w:styleId="Zhlav">
    <w:name w:val="header"/>
    <w:basedOn w:val="Normln"/>
    <w:link w:val="ZhlavChar"/>
    <w:uiPriority w:val="99"/>
    <w:unhideWhenUsed/>
    <w:rsid w:val="002A00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008B"/>
  </w:style>
  <w:style w:type="paragraph" w:styleId="Zpat">
    <w:name w:val="footer"/>
    <w:basedOn w:val="Normln"/>
    <w:link w:val="ZpatChar"/>
    <w:uiPriority w:val="99"/>
    <w:unhideWhenUsed/>
    <w:rsid w:val="002A008B"/>
    <w:pPr>
      <w:tabs>
        <w:tab w:val="center" w:pos="4536"/>
        <w:tab w:val="right" w:pos="9072"/>
      </w:tabs>
      <w:spacing w:after="0" w:line="240" w:lineRule="auto"/>
    </w:pPr>
  </w:style>
  <w:style w:type="character" w:customStyle="1" w:styleId="ZpatChar">
    <w:name w:val="Zápatí Char"/>
    <w:basedOn w:val="Standardnpsmoodstavce"/>
    <w:link w:val="Zpat"/>
    <w:uiPriority w:val="99"/>
    <w:rsid w:val="002A008B"/>
  </w:style>
  <w:style w:type="paragraph" w:styleId="Textbubliny">
    <w:name w:val="Balloon Text"/>
    <w:basedOn w:val="Normln"/>
    <w:link w:val="TextbublinyChar"/>
    <w:uiPriority w:val="99"/>
    <w:semiHidden/>
    <w:unhideWhenUsed/>
    <w:rsid w:val="000936B1"/>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0936B1"/>
    <w:rPr>
      <w:rFonts w:ascii="Times New Roman" w:hAnsi="Times New Roman" w:cs="Times New Roman"/>
      <w:sz w:val="18"/>
      <w:szCs w:val="18"/>
    </w:rPr>
  </w:style>
  <w:style w:type="paragraph" w:styleId="Zkladntext2">
    <w:name w:val="Body Text 2"/>
    <w:basedOn w:val="Normln"/>
    <w:link w:val="Zkladntext2Char"/>
    <w:rsid w:val="00644377"/>
    <w:pPr>
      <w:spacing w:after="0" w:line="240" w:lineRule="auto"/>
    </w:pPr>
    <w:rPr>
      <w:rFonts w:ascii="Times New Roman" w:eastAsia="Times New Roman" w:hAnsi="Times New Roman" w:cs="Times New Roman"/>
      <w:b/>
      <w:i/>
      <w:iCs/>
      <w:sz w:val="24"/>
      <w:szCs w:val="28"/>
      <w:lang w:eastAsia="cs-CZ"/>
    </w:rPr>
  </w:style>
  <w:style w:type="character" w:customStyle="1" w:styleId="Zkladntext2Char">
    <w:name w:val="Základní text 2 Char"/>
    <w:basedOn w:val="Standardnpsmoodstavce"/>
    <w:link w:val="Zkladntext2"/>
    <w:rsid w:val="00644377"/>
    <w:rPr>
      <w:rFonts w:ascii="Times New Roman" w:eastAsia="Times New Roman" w:hAnsi="Times New Roman" w:cs="Times New Roman"/>
      <w:b/>
      <w:i/>
      <w:iCs/>
      <w:sz w:val="24"/>
      <w:szCs w:val="28"/>
      <w:lang w:eastAsia="cs-CZ"/>
    </w:rPr>
  </w:style>
  <w:style w:type="paragraph" w:customStyle="1" w:styleId="BasicParagraph">
    <w:name w:val="[Basic Paragraph]"/>
    <w:basedOn w:val="Normln"/>
    <w:qFormat/>
    <w:rsid w:val="00644377"/>
    <w:pPr>
      <w:spacing w:after="0" w:line="288" w:lineRule="auto"/>
      <w:textAlignment w:val="center"/>
    </w:pPr>
    <w:rPr>
      <w:rFonts w:ascii="MinionPro-Regular" w:eastAsia="SimSun" w:hAnsi="MinionPro-Regular" w:cs="Arial"/>
      <w:color w:val="000000"/>
      <w:kern w:val="2"/>
      <w:sz w:val="24"/>
      <w:szCs w:val="24"/>
      <w:lang w:val="en-US" w:eastAsia="zh-CN" w:bidi="hi-IN"/>
    </w:rPr>
  </w:style>
  <w:style w:type="character" w:styleId="Odkaznakoment">
    <w:name w:val="annotation reference"/>
    <w:basedOn w:val="Standardnpsmoodstavce"/>
    <w:uiPriority w:val="99"/>
    <w:semiHidden/>
    <w:unhideWhenUsed/>
    <w:rsid w:val="00F45CF2"/>
    <w:rPr>
      <w:sz w:val="16"/>
      <w:szCs w:val="16"/>
    </w:rPr>
  </w:style>
  <w:style w:type="paragraph" w:styleId="Textkomente">
    <w:name w:val="annotation text"/>
    <w:basedOn w:val="Normln"/>
    <w:link w:val="TextkomenteChar"/>
    <w:uiPriority w:val="99"/>
    <w:semiHidden/>
    <w:unhideWhenUsed/>
    <w:rsid w:val="00F45CF2"/>
    <w:pPr>
      <w:spacing w:line="240" w:lineRule="auto"/>
    </w:pPr>
    <w:rPr>
      <w:sz w:val="20"/>
      <w:szCs w:val="20"/>
    </w:rPr>
  </w:style>
  <w:style w:type="character" w:customStyle="1" w:styleId="TextkomenteChar">
    <w:name w:val="Text komentáře Char"/>
    <w:basedOn w:val="Standardnpsmoodstavce"/>
    <w:link w:val="Textkomente"/>
    <w:uiPriority w:val="99"/>
    <w:semiHidden/>
    <w:rsid w:val="00F45CF2"/>
    <w:rPr>
      <w:sz w:val="20"/>
      <w:szCs w:val="20"/>
    </w:rPr>
  </w:style>
  <w:style w:type="paragraph" w:styleId="Pedmtkomente">
    <w:name w:val="annotation subject"/>
    <w:basedOn w:val="Textkomente"/>
    <w:next w:val="Textkomente"/>
    <w:link w:val="PedmtkomenteChar"/>
    <w:uiPriority w:val="99"/>
    <w:semiHidden/>
    <w:unhideWhenUsed/>
    <w:rsid w:val="00F45CF2"/>
    <w:rPr>
      <w:b/>
      <w:bCs/>
    </w:rPr>
  </w:style>
  <w:style w:type="character" w:customStyle="1" w:styleId="PedmtkomenteChar">
    <w:name w:val="Předmět komentáře Char"/>
    <w:basedOn w:val="TextkomenteChar"/>
    <w:link w:val="Pedmtkomente"/>
    <w:uiPriority w:val="99"/>
    <w:semiHidden/>
    <w:rsid w:val="00F45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561323">
      <w:bodyDiv w:val="1"/>
      <w:marLeft w:val="0"/>
      <w:marRight w:val="0"/>
      <w:marTop w:val="0"/>
      <w:marBottom w:val="0"/>
      <w:divBdr>
        <w:top w:val="none" w:sz="0" w:space="0" w:color="auto"/>
        <w:left w:val="none" w:sz="0" w:space="0" w:color="auto"/>
        <w:bottom w:val="none" w:sz="0" w:space="0" w:color="auto"/>
        <w:right w:val="none" w:sz="0" w:space="0" w:color="auto"/>
      </w:divBdr>
    </w:div>
    <w:div w:id="884214602">
      <w:bodyDiv w:val="1"/>
      <w:marLeft w:val="0"/>
      <w:marRight w:val="0"/>
      <w:marTop w:val="0"/>
      <w:marBottom w:val="0"/>
      <w:divBdr>
        <w:top w:val="none" w:sz="0" w:space="0" w:color="auto"/>
        <w:left w:val="none" w:sz="0" w:space="0" w:color="auto"/>
        <w:bottom w:val="none" w:sz="0" w:space="0" w:color="auto"/>
        <w:right w:val="none" w:sz="0" w:space="0" w:color="auto"/>
      </w:divBdr>
    </w:div>
    <w:div w:id="948901797">
      <w:bodyDiv w:val="1"/>
      <w:marLeft w:val="0"/>
      <w:marRight w:val="0"/>
      <w:marTop w:val="0"/>
      <w:marBottom w:val="0"/>
      <w:divBdr>
        <w:top w:val="none" w:sz="0" w:space="0" w:color="auto"/>
        <w:left w:val="none" w:sz="0" w:space="0" w:color="auto"/>
        <w:bottom w:val="none" w:sz="0" w:space="0" w:color="auto"/>
        <w:right w:val="none" w:sz="0" w:space="0" w:color="auto"/>
      </w:divBdr>
    </w:div>
    <w:div w:id="1218781582">
      <w:bodyDiv w:val="1"/>
      <w:marLeft w:val="0"/>
      <w:marRight w:val="0"/>
      <w:marTop w:val="0"/>
      <w:marBottom w:val="0"/>
      <w:divBdr>
        <w:top w:val="none" w:sz="0" w:space="0" w:color="auto"/>
        <w:left w:val="none" w:sz="0" w:space="0" w:color="auto"/>
        <w:bottom w:val="none" w:sz="0" w:space="0" w:color="auto"/>
        <w:right w:val="none" w:sz="0" w:space="0" w:color="auto"/>
      </w:divBdr>
    </w:div>
    <w:div w:id="1309091151">
      <w:bodyDiv w:val="1"/>
      <w:marLeft w:val="0"/>
      <w:marRight w:val="0"/>
      <w:marTop w:val="0"/>
      <w:marBottom w:val="0"/>
      <w:divBdr>
        <w:top w:val="none" w:sz="0" w:space="0" w:color="auto"/>
        <w:left w:val="none" w:sz="0" w:space="0" w:color="auto"/>
        <w:bottom w:val="none" w:sz="0" w:space="0" w:color="auto"/>
        <w:right w:val="none" w:sz="0" w:space="0" w:color="auto"/>
      </w:divBdr>
    </w:div>
    <w:div w:id="1510607089">
      <w:bodyDiv w:val="1"/>
      <w:marLeft w:val="0"/>
      <w:marRight w:val="0"/>
      <w:marTop w:val="0"/>
      <w:marBottom w:val="0"/>
      <w:divBdr>
        <w:top w:val="none" w:sz="0" w:space="0" w:color="auto"/>
        <w:left w:val="none" w:sz="0" w:space="0" w:color="auto"/>
        <w:bottom w:val="none" w:sz="0" w:space="0" w:color="auto"/>
        <w:right w:val="none" w:sz="0" w:space="0" w:color="auto"/>
      </w:divBdr>
    </w:div>
    <w:div w:id="152046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edlak@modernienergetika.cz" TargetMode="External"/><Relationship Id="rId3" Type="http://schemas.openxmlformats.org/officeDocument/2006/relationships/webSettings" Target="webSettings.xml"/><Relationship Id="rId7" Type="http://schemas.openxmlformats.org/officeDocument/2006/relationships/hyperlink" Target="mailto:jana.pikardova@modernienergetik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dernienergetika.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972</Words>
  <Characters>5738</Characters>
  <Application>Microsoft Office Word</Application>
  <DocSecurity>0</DocSecurity>
  <Lines>47</Lines>
  <Paragraphs>13</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onlys</dc:creator>
  <cp:lastModifiedBy>Jana</cp:lastModifiedBy>
  <cp:revision>2</cp:revision>
  <dcterms:created xsi:type="dcterms:W3CDTF">2020-11-23T20:12:00Z</dcterms:created>
  <dcterms:modified xsi:type="dcterms:W3CDTF">2020-11-23T20:12:00Z</dcterms:modified>
</cp:coreProperties>
</file>